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1E810" w14:textId="6999AA65" w:rsidR="00A61395" w:rsidRDefault="00A61395" w:rsidP="001A5284">
      <w:pPr>
        <w:jc w:val="center"/>
        <w:rPr>
          <w:rFonts w:ascii="Times New Roman" w:hAnsi="Times New Roman" w:cs="Times New Roman"/>
          <w:b/>
          <w:sz w:val="28"/>
          <w:szCs w:val="28"/>
        </w:rPr>
      </w:pPr>
      <w:r w:rsidRPr="00A61395">
        <w:rPr>
          <w:rFonts w:ascii="Times New Roman" w:hAnsi="Times New Roman" w:cs="Times New Roman"/>
          <w:b/>
          <w:sz w:val="28"/>
          <w:szCs w:val="28"/>
        </w:rPr>
        <w:t>Las Ciudades Inteligentes como Factor de Desarrollo Humano: Análisis de políticas en México y Perú, 2010 – 201</w:t>
      </w:r>
      <w:r w:rsidR="003E7CE4">
        <w:rPr>
          <w:rFonts w:ascii="Times New Roman" w:hAnsi="Times New Roman" w:cs="Times New Roman"/>
          <w:b/>
          <w:sz w:val="28"/>
          <w:szCs w:val="28"/>
        </w:rPr>
        <w:t>9</w:t>
      </w:r>
      <w:r w:rsidRPr="00A61395">
        <w:rPr>
          <w:rFonts w:ascii="Times New Roman" w:hAnsi="Times New Roman" w:cs="Times New Roman"/>
          <w:b/>
          <w:sz w:val="28"/>
          <w:szCs w:val="28"/>
        </w:rPr>
        <w:t>.</w:t>
      </w:r>
    </w:p>
    <w:p w14:paraId="4D2DC6C8" w14:textId="42E4DD7D" w:rsidR="00A61395" w:rsidRPr="00A61395" w:rsidRDefault="00A61395" w:rsidP="001A5284">
      <w:pPr>
        <w:jc w:val="center"/>
        <w:rPr>
          <w:rFonts w:ascii="Times New Roman" w:hAnsi="Times New Roman" w:cs="Times New Roman"/>
          <w:sz w:val="24"/>
          <w:szCs w:val="24"/>
        </w:rPr>
      </w:pPr>
      <w:r w:rsidRPr="00A61395">
        <w:rPr>
          <w:rFonts w:ascii="Times New Roman" w:hAnsi="Times New Roman" w:cs="Times New Roman"/>
          <w:sz w:val="24"/>
          <w:szCs w:val="24"/>
        </w:rPr>
        <w:t xml:space="preserve">Lic. Tineo Flores, Erika Elizabeth, </w:t>
      </w:r>
      <w:r w:rsidRPr="00A61395">
        <w:rPr>
          <w:rFonts w:ascii="Times New Roman" w:hAnsi="Times New Roman" w:cs="Times New Roman"/>
          <w:sz w:val="24"/>
          <w:szCs w:val="24"/>
          <w:vertAlign w:val="superscript"/>
        </w:rPr>
        <w:footnoteReference w:id="1"/>
      </w:r>
      <w:r w:rsidRPr="00A61395">
        <w:rPr>
          <w:rFonts w:ascii="Times New Roman" w:hAnsi="Times New Roman" w:cs="Times New Roman"/>
          <w:sz w:val="24"/>
          <w:szCs w:val="24"/>
        </w:rPr>
        <w:t>; Dr. Fernández Tapia, Joselito.</w:t>
      </w:r>
      <w:r w:rsidRPr="00A61395">
        <w:rPr>
          <w:rFonts w:ascii="Times New Roman" w:hAnsi="Times New Roman" w:cs="Times New Roman"/>
          <w:sz w:val="24"/>
          <w:szCs w:val="24"/>
          <w:vertAlign w:val="superscript"/>
        </w:rPr>
        <w:footnoteReference w:id="2"/>
      </w:r>
      <w:r w:rsidRPr="00A61395">
        <w:rPr>
          <w:rFonts w:ascii="Times New Roman" w:hAnsi="Times New Roman" w:cs="Times New Roman"/>
          <w:sz w:val="24"/>
          <w:szCs w:val="24"/>
        </w:rPr>
        <w:t>; Dra. Del Carpio Ramos, Hilda Angélica</w:t>
      </w:r>
      <w:r w:rsidRPr="00A61395">
        <w:rPr>
          <w:rFonts w:ascii="Times New Roman" w:hAnsi="Times New Roman" w:cs="Times New Roman"/>
          <w:sz w:val="24"/>
          <w:szCs w:val="24"/>
          <w:vertAlign w:val="superscript"/>
        </w:rPr>
        <w:footnoteReference w:id="3"/>
      </w:r>
      <w:r w:rsidRPr="00A61395">
        <w:rPr>
          <w:rFonts w:ascii="Times New Roman" w:hAnsi="Times New Roman" w:cs="Times New Roman"/>
          <w:sz w:val="24"/>
          <w:szCs w:val="24"/>
        </w:rPr>
        <w:t>; Mtro. Rentería Gaeta, Rafel</w:t>
      </w:r>
      <w:r w:rsidRPr="00A61395">
        <w:rPr>
          <w:rFonts w:ascii="Times New Roman" w:hAnsi="Times New Roman" w:cs="Times New Roman"/>
          <w:sz w:val="24"/>
          <w:szCs w:val="24"/>
          <w:vertAlign w:val="superscript"/>
        </w:rPr>
        <w:footnoteReference w:id="4"/>
      </w:r>
      <w:r w:rsidRPr="00A61395">
        <w:rPr>
          <w:rFonts w:ascii="Times New Roman" w:hAnsi="Times New Roman" w:cs="Times New Roman"/>
          <w:sz w:val="24"/>
          <w:szCs w:val="24"/>
        </w:rPr>
        <w:t>; Dr. Cruz Meléndez, Cristhian Arturo</w:t>
      </w:r>
      <w:r w:rsidRPr="00A61395">
        <w:rPr>
          <w:rFonts w:ascii="Times New Roman" w:hAnsi="Times New Roman" w:cs="Times New Roman"/>
          <w:sz w:val="24"/>
          <w:szCs w:val="24"/>
          <w:vertAlign w:val="superscript"/>
        </w:rPr>
        <w:footnoteReference w:id="5"/>
      </w:r>
    </w:p>
    <w:p w14:paraId="0FF59D6A" w14:textId="77777777" w:rsidR="00A61395" w:rsidRDefault="00A61395" w:rsidP="00A61395">
      <w:pPr>
        <w:rPr>
          <w:rFonts w:ascii="Times New Roman" w:hAnsi="Times New Roman" w:cs="Times New Roman"/>
          <w:b/>
          <w:sz w:val="24"/>
          <w:szCs w:val="24"/>
        </w:rPr>
      </w:pPr>
      <w:r w:rsidRPr="00A61395">
        <w:rPr>
          <w:rFonts w:ascii="Times New Roman" w:hAnsi="Times New Roman" w:cs="Times New Roman"/>
          <w:b/>
          <w:sz w:val="24"/>
          <w:szCs w:val="24"/>
        </w:rPr>
        <w:t>RESUMEN</w:t>
      </w:r>
    </w:p>
    <w:p w14:paraId="23A022C0" w14:textId="06DCFE20" w:rsidR="00A61395" w:rsidRPr="00A61395" w:rsidRDefault="00A61395" w:rsidP="00A61395">
      <w:pPr>
        <w:jc w:val="both"/>
        <w:rPr>
          <w:rFonts w:ascii="Times New Roman" w:hAnsi="Times New Roman" w:cs="Times New Roman"/>
          <w:b/>
          <w:sz w:val="24"/>
          <w:szCs w:val="24"/>
        </w:rPr>
      </w:pPr>
      <w:r w:rsidRPr="00A61395">
        <w:rPr>
          <w:rFonts w:ascii="Times New Roman" w:hAnsi="Times New Roman" w:cs="Times New Roman"/>
          <w:sz w:val="24"/>
          <w:szCs w:val="24"/>
        </w:rPr>
        <w:t>El incremento de la densidad de la población y la alta concentración en los centros urbanos es un hecho generalizado a nivel mundial, este fenómeno hace replantear en un nuevo modelo de ciudades donde se promueva el uso eficiente de los recursos mediante las Tecnologías de Información y Comunicación con el objetivo de mejorar la calidad de vida de los ciudadanos. México y Perú se están proponiendo como mejor alternativa de solución las ciudades inteligentes, En ese sentido, implicaría que hay políticas detrás de estos proyectos, a nivel nacional o subnacional, que es preciso analizar, logrando responder la interrogante ¿Cómo se relacionan las políticas de las ciudades inteligentes en el desarrollo humano en México y Perú en el periodo 2010-201</w:t>
      </w:r>
      <w:r w:rsidR="003E7CE4">
        <w:rPr>
          <w:rFonts w:ascii="Times New Roman" w:hAnsi="Times New Roman" w:cs="Times New Roman"/>
          <w:sz w:val="24"/>
          <w:szCs w:val="24"/>
        </w:rPr>
        <w:t>9</w:t>
      </w:r>
      <w:r w:rsidRPr="00A61395">
        <w:rPr>
          <w:rFonts w:ascii="Times New Roman" w:hAnsi="Times New Roman" w:cs="Times New Roman"/>
          <w:sz w:val="24"/>
          <w:szCs w:val="24"/>
        </w:rPr>
        <w:t xml:space="preserve">? </w:t>
      </w:r>
    </w:p>
    <w:p w14:paraId="5161E848" w14:textId="6B88975A" w:rsidR="00A61395" w:rsidRPr="00A61395" w:rsidRDefault="00A61395" w:rsidP="00A61395">
      <w:pPr>
        <w:jc w:val="both"/>
        <w:rPr>
          <w:rFonts w:ascii="Times New Roman" w:hAnsi="Times New Roman" w:cs="Times New Roman"/>
          <w:sz w:val="24"/>
          <w:szCs w:val="24"/>
        </w:rPr>
      </w:pPr>
      <w:r w:rsidRPr="00A61395">
        <w:rPr>
          <w:rFonts w:ascii="Times New Roman" w:hAnsi="Times New Roman" w:cs="Times New Roman"/>
          <w:sz w:val="24"/>
          <w:szCs w:val="24"/>
        </w:rPr>
        <w:t>La presente investigación se basa</w:t>
      </w:r>
      <w:r w:rsidR="003E7CE4">
        <w:rPr>
          <w:rFonts w:ascii="Times New Roman" w:hAnsi="Times New Roman" w:cs="Times New Roman"/>
          <w:sz w:val="24"/>
          <w:szCs w:val="24"/>
        </w:rPr>
        <w:t xml:space="preserve"> cinco</w:t>
      </w:r>
      <w:r w:rsidRPr="00A61395">
        <w:rPr>
          <w:rFonts w:ascii="Times New Roman" w:hAnsi="Times New Roman" w:cs="Times New Roman"/>
          <w:sz w:val="24"/>
          <w:szCs w:val="24"/>
        </w:rPr>
        <w:t xml:space="preserve"> ejes teóricos fundamentales: </w:t>
      </w:r>
      <w:r w:rsidR="003E7CE4">
        <w:rPr>
          <w:rFonts w:ascii="Times New Roman" w:hAnsi="Times New Roman" w:cs="Times New Roman"/>
          <w:sz w:val="24"/>
          <w:szCs w:val="24"/>
        </w:rPr>
        <w:t>teorías del desarrollo humano:</w:t>
      </w:r>
      <w:r w:rsidRPr="00A61395">
        <w:rPr>
          <w:rFonts w:ascii="Times New Roman" w:hAnsi="Times New Roman" w:cs="Times New Roman"/>
          <w:sz w:val="24"/>
          <w:szCs w:val="24"/>
        </w:rPr>
        <w:t xml:space="preserve"> Enfoque del Desarrollo Humano a Escala Humana</w:t>
      </w:r>
      <w:r w:rsidR="003E7CE4">
        <w:rPr>
          <w:rFonts w:ascii="Times New Roman" w:hAnsi="Times New Roman" w:cs="Times New Roman"/>
          <w:sz w:val="24"/>
          <w:szCs w:val="24"/>
        </w:rPr>
        <w:t xml:space="preserve">, PNUD y el desarrollo de capacidades; </w:t>
      </w:r>
      <w:r w:rsidRPr="00A61395">
        <w:rPr>
          <w:rFonts w:ascii="Times New Roman" w:hAnsi="Times New Roman" w:cs="Times New Roman"/>
          <w:sz w:val="24"/>
          <w:szCs w:val="24"/>
        </w:rPr>
        <w:t xml:space="preserve"> Tecnologías de Información y Comunicación; ciudades inteligentes y el gobierno electrónico y las políticas públicas en la sociedad de la información, que tiene por objeto analizar cómo se relacionan las políticas públicas sobre las ciudades inteligentes como factor de desarrollo humano para los casos de México y Perú en el periodo de 2010-201</w:t>
      </w:r>
      <w:r w:rsidR="003E7CE4">
        <w:rPr>
          <w:rFonts w:ascii="Times New Roman" w:hAnsi="Times New Roman" w:cs="Times New Roman"/>
          <w:sz w:val="24"/>
          <w:szCs w:val="24"/>
        </w:rPr>
        <w:t>9</w:t>
      </w:r>
      <w:r w:rsidRPr="00A61395">
        <w:rPr>
          <w:rFonts w:ascii="Times New Roman" w:hAnsi="Times New Roman" w:cs="Times New Roman"/>
          <w:sz w:val="24"/>
          <w:szCs w:val="24"/>
        </w:rPr>
        <w:t xml:space="preserve">;   empleando una metodología </w:t>
      </w:r>
      <w:r w:rsidR="003E7CE4">
        <w:rPr>
          <w:rFonts w:ascii="Times New Roman" w:hAnsi="Times New Roman" w:cs="Times New Roman"/>
          <w:sz w:val="24"/>
          <w:szCs w:val="24"/>
        </w:rPr>
        <w:t xml:space="preserve">de enfoque </w:t>
      </w:r>
      <w:r w:rsidRPr="00A61395">
        <w:rPr>
          <w:rFonts w:ascii="Times New Roman" w:hAnsi="Times New Roman" w:cs="Times New Roman"/>
          <w:sz w:val="24"/>
          <w:szCs w:val="24"/>
        </w:rPr>
        <w:t>cualitativa</w:t>
      </w:r>
      <w:r w:rsidR="00966134">
        <w:rPr>
          <w:rFonts w:ascii="Times New Roman" w:hAnsi="Times New Roman" w:cs="Times New Roman"/>
          <w:sz w:val="24"/>
          <w:szCs w:val="24"/>
        </w:rPr>
        <w:t xml:space="preserve"> y un paradigma exploratorio e interpretativo</w:t>
      </w:r>
      <w:r w:rsidRPr="00A61395">
        <w:rPr>
          <w:rFonts w:ascii="Times New Roman" w:hAnsi="Times New Roman" w:cs="Times New Roman"/>
          <w:sz w:val="24"/>
          <w:szCs w:val="24"/>
        </w:rPr>
        <w:t xml:space="preserve"> en el marco </w:t>
      </w:r>
      <w:r w:rsidR="003E7CE4">
        <w:rPr>
          <w:rFonts w:ascii="Times New Roman" w:hAnsi="Times New Roman" w:cs="Times New Roman"/>
          <w:sz w:val="24"/>
          <w:szCs w:val="24"/>
        </w:rPr>
        <w:t xml:space="preserve">del método </w:t>
      </w:r>
      <w:r w:rsidRPr="00A61395">
        <w:rPr>
          <w:rFonts w:ascii="Times New Roman" w:hAnsi="Times New Roman" w:cs="Times New Roman"/>
          <w:sz w:val="24"/>
          <w:szCs w:val="24"/>
        </w:rPr>
        <w:t>comparativo de</w:t>
      </w:r>
      <w:r w:rsidR="003E7CE4">
        <w:rPr>
          <w:rFonts w:ascii="Times New Roman" w:hAnsi="Times New Roman" w:cs="Times New Roman"/>
          <w:sz w:val="24"/>
          <w:szCs w:val="24"/>
        </w:rPr>
        <w:t xml:space="preserve"> estudio de casos: la ciudad de México y Guadalaja</w:t>
      </w:r>
      <w:r w:rsidR="00966134">
        <w:rPr>
          <w:rFonts w:ascii="Times New Roman" w:hAnsi="Times New Roman" w:cs="Times New Roman"/>
          <w:sz w:val="24"/>
          <w:szCs w:val="24"/>
        </w:rPr>
        <w:t xml:space="preserve">ra; </w:t>
      </w:r>
      <w:r w:rsidR="003E7CE4">
        <w:rPr>
          <w:rFonts w:ascii="Times New Roman" w:hAnsi="Times New Roman" w:cs="Times New Roman"/>
          <w:sz w:val="24"/>
          <w:szCs w:val="24"/>
        </w:rPr>
        <w:t>Lima</w:t>
      </w:r>
      <w:r w:rsidR="00966134">
        <w:rPr>
          <w:rFonts w:ascii="Times New Roman" w:hAnsi="Times New Roman" w:cs="Times New Roman"/>
          <w:sz w:val="24"/>
          <w:szCs w:val="24"/>
        </w:rPr>
        <w:t xml:space="preserve"> y </w:t>
      </w:r>
      <w:r w:rsidR="003E7CE4">
        <w:rPr>
          <w:rFonts w:ascii="Times New Roman" w:hAnsi="Times New Roman" w:cs="Times New Roman"/>
          <w:sz w:val="24"/>
          <w:szCs w:val="24"/>
        </w:rPr>
        <w:t xml:space="preserve">Piura </w:t>
      </w:r>
      <w:r w:rsidR="00966134">
        <w:rPr>
          <w:rFonts w:ascii="Times New Roman" w:hAnsi="Times New Roman" w:cs="Times New Roman"/>
          <w:sz w:val="24"/>
          <w:szCs w:val="24"/>
        </w:rPr>
        <w:t xml:space="preserve">para los países de México y Perú respectivamente. Asimismo, se emplea </w:t>
      </w:r>
      <w:r w:rsidRPr="00A61395">
        <w:rPr>
          <w:rFonts w:ascii="Times New Roman" w:hAnsi="Times New Roman" w:cs="Times New Roman"/>
          <w:sz w:val="24"/>
          <w:szCs w:val="24"/>
        </w:rPr>
        <w:t>una muestra intencional, eligiendo actores claves que promueven e impulsen proyectos y expertos en el tema de desarrollo urbano y ciudades inteligentes: entrevistas y análisis de documentos y sitio web.  Bajo el supuesto que las políticas existentes sobre las ciudades inteligentes tienen centralidad tecno económica y no en el desarrollo humano.</w:t>
      </w:r>
    </w:p>
    <w:p w14:paraId="3418E567" w14:textId="77777777" w:rsidR="00A61395" w:rsidRPr="00A61395" w:rsidRDefault="00A61395" w:rsidP="00A61395">
      <w:pPr>
        <w:rPr>
          <w:rFonts w:ascii="Times New Roman" w:hAnsi="Times New Roman" w:cs="Times New Roman"/>
          <w:sz w:val="24"/>
          <w:szCs w:val="24"/>
        </w:rPr>
      </w:pPr>
    </w:p>
    <w:p w14:paraId="27FA7DBD" w14:textId="78D65BD1" w:rsidR="00A61395" w:rsidRPr="00A61395" w:rsidRDefault="00A61395" w:rsidP="00A61395">
      <w:pPr>
        <w:rPr>
          <w:rFonts w:ascii="Times New Roman" w:hAnsi="Times New Roman" w:cs="Times New Roman"/>
          <w:sz w:val="24"/>
          <w:szCs w:val="24"/>
        </w:rPr>
      </w:pPr>
      <w:r w:rsidRPr="00A61395">
        <w:rPr>
          <w:rFonts w:ascii="Times New Roman" w:hAnsi="Times New Roman" w:cs="Times New Roman"/>
          <w:b/>
          <w:sz w:val="24"/>
          <w:szCs w:val="24"/>
        </w:rPr>
        <w:t>Palabras clave:|</w:t>
      </w:r>
      <w:r w:rsidRPr="00A61395">
        <w:rPr>
          <w:rFonts w:ascii="Times New Roman" w:hAnsi="Times New Roman" w:cs="Times New Roman"/>
          <w:sz w:val="24"/>
          <w:szCs w:val="24"/>
        </w:rPr>
        <w:t xml:space="preserve"> Ciudades inteligentes, políticas públicas, desarrollo humano, Perú, México.</w:t>
      </w:r>
      <w:bookmarkStart w:id="0" w:name="_GoBack"/>
      <w:bookmarkEnd w:id="0"/>
    </w:p>
    <w:sectPr w:rsidR="00A61395" w:rsidRPr="00A61395" w:rsidSect="00A6139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15D3B" w14:textId="77777777" w:rsidR="00717903" w:rsidRDefault="00717903" w:rsidP="00A61395">
      <w:pPr>
        <w:spacing w:after="0" w:line="240" w:lineRule="auto"/>
      </w:pPr>
      <w:r>
        <w:separator/>
      </w:r>
    </w:p>
  </w:endnote>
  <w:endnote w:type="continuationSeparator" w:id="0">
    <w:p w14:paraId="78FDAC7C" w14:textId="77777777" w:rsidR="00717903" w:rsidRDefault="00717903" w:rsidP="00A61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44F88" w14:textId="77777777" w:rsidR="00717903" w:rsidRDefault="00717903" w:rsidP="00A61395">
      <w:pPr>
        <w:spacing w:after="0" w:line="240" w:lineRule="auto"/>
      </w:pPr>
      <w:r>
        <w:separator/>
      </w:r>
    </w:p>
  </w:footnote>
  <w:footnote w:type="continuationSeparator" w:id="0">
    <w:p w14:paraId="133C0B71" w14:textId="77777777" w:rsidR="00717903" w:rsidRDefault="00717903" w:rsidP="00A61395">
      <w:pPr>
        <w:spacing w:after="0" w:line="240" w:lineRule="auto"/>
      </w:pPr>
      <w:r>
        <w:continuationSeparator/>
      </w:r>
    </w:p>
  </w:footnote>
  <w:footnote w:id="1">
    <w:p w14:paraId="4FB68A69" w14:textId="210FDCBA" w:rsidR="00A61395" w:rsidRPr="00895D9A" w:rsidRDefault="00A61395" w:rsidP="00A61395">
      <w:pPr>
        <w:pStyle w:val="Textonotapie"/>
        <w:rPr>
          <w:rFonts w:cs="Times New Roman"/>
        </w:rPr>
      </w:pPr>
      <w:r w:rsidRPr="00001C6E">
        <w:rPr>
          <w:rStyle w:val="Refdenotaalpie"/>
          <w:rFonts w:ascii="Times New Roman" w:hAnsi="Times New Roman" w:cs="Times New Roman"/>
        </w:rPr>
        <w:footnoteRef/>
      </w:r>
      <w:r w:rsidRPr="00001C6E">
        <w:rPr>
          <w:rFonts w:ascii="Times New Roman" w:hAnsi="Times New Roman" w:cs="Times New Roman"/>
        </w:rPr>
        <w:t xml:space="preserve"> </w:t>
      </w:r>
      <w:r w:rsidRPr="00895D9A">
        <w:rPr>
          <w:rFonts w:cs="Times New Roman"/>
        </w:rPr>
        <w:t>Licenciada en</w:t>
      </w:r>
      <w:r>
        <w:rPr>
          <w:rFonts w:cs="Times New Roman"/>
        </w:rPr>
        <w:t xml:space="preserve"> Administración </w:t>
      </w:r>
      <w:r w:rsidRPr="00895D9A">
        <w:rPr>
          <w:rFonts w:cs="Times New Roman"/>
        </w:rPr>
        <w:t xml:space="preserve">y estudiante de </w:t>
      </w:r>
      <w:r w:rsidR="008561BC">
        <w:rPr>
          <w:rFonts w:cs="Times New Roman"/>
        </w:rPr>
        <w:t>tercer</w:t>
      </w:r>
      <w:r w:rsidRPr="00895D9A">
        <w:rPr>
          <w:rFonts w:cs="Times New Roman"/>
        </w:rPr>
        <w:t xml:space="preserve"> semestre de la Maestría en Gobierno Electrónico en la División de Estudios de Posgrado de la Universidad de la Sierra Sur. </w:t>
      </w:r>
      <w:r>
        <w:rPr>
          <w:rFonts w:cs="Times New Roman"/>
        </w:rPr>
        <w:t>e</w:t>
      </w:r>
      <w:r w:rsidRPr="00895D9A">
        <w:rPr>
          <w:rFonts w:cs="Times New Roman"/>
        </w:rPr>
        <w:t>-mail: e</w:t>
      </w:r>
      <w:r>
        <w:rPr>
          <w:rFonts w:cs="Times New Roman"/>
        </w:rPr>
        <w:t>rikatineo22</w:t>
      </w:r>
      <w:r w:rsidRPr="00895D9A">
        <w:rPr>
          <w:rFonts w:cs="Times New Roman"/>
        </w:rPr>
        <w:t>@</w:t>
      </w:r>
      <w:r>
        <w:rPr>
          <w:rFonts w:cs="Times New Roman"/>
        </w:rPr>
        <w:t>g</w:t>
      </w:r>
      <w:r w:rsidRPr="00895D9A">
        <w:rPr>
          <w:rFonts w:cs="Times New Roman"/>
        </w:rPr>
        <w:t>mail.com</w:t>
      </w:r>
    </w:p>
  </w:footnote>
  <w:footnote w:id="2">
    <w:p w14:paraId="28E8B450" w14:textId="77777777" w:rsidR="00A61395" w:rsidRPr="00895D9A" w:rsidRDefault="00A61395" w:rsidP="00A61395">
      <w:pPr>
        <w:pStyle w:val="Textonotapie"/>
      </w:pPr>
      <w:r w:rsidRPr="00895D9A">
        <w:rPr>
          <w:rStyle w:val="Refdenotaalpie"/>
        </w:rPr>
        <w:footnoteRef/>
      </w:r>
      <w:r w:rsidRPr="00895D9A">
        <w:t xml:space="preserve"> Profesor-Investigador, Director del Comité Tutorial, adscrito a la División de Estudios de Posgrado, Universidad de la Sierra Sur, e-mail:</w:t>
      </w:r>
      <w:r>
        <w:t xml:space="preserve"> joseft100</w:t>
      </w:r>
      <w:r w:rsidRPr="00895D9A">
        <w:t>@</w:t>
      </w:r>
      <w:r>
        <w:t>hot</w:t>
      </w:r>
      <w:r w:rsidRPr="00895D9A">
        <w:t>mail.com</w:t>
      </w:r>
    </w:p>
  </w:footnote>
  <w:footnote w:id="3">
    <w:p w14:paraId="025A368F" w14:textId="77777777" w:rsidR="00A61395" w:rsidRPr="00895D9A" w:rsidRDefault="00A61395" w:rsidP="00A61395">
      <w:pPr>
        <w:pStyle w:val="Textonotapie"/>
      </w:pPr>
      <w:r w:rsidRPr="00895D9A">
        <w:rPr>
          <w:rStyle w:val="Refdenotaalpie"/>
        </w:rPr>
        <w:footnoteRef/>
      </w:r>
      <w:r w:rsidRPr="00895D9A">
        <w:t xml:space="preserve"> Profesor-Investigador, </w:t>
      </w:r>
      <w:r>
        <w:t>Codirectora</w:t>
      </w:r>
      <w:r w:rsidRPr="00895D9A">
        <w:t xml:space="preserve"> del Comité Tutorial, </w:t>
      </w:r>
      <w:r>
        <w:t>investigadora CONCYTEC-PERÚ,</w:t>
      </w:r>
      <w:r w:rsidRPr="00895D9A">
        <w:t xml:space="preserve"> Universidad</w:t>
      </w:r>
      <w:r>
        <w:t xml:space="preserve"> Nacional Pedro Ruiz Gallo</w:t>
      </w:r>
      <w:r w:rsidRPr="00895D9A">
        <w:t>, e-mail:</w:t>
      </w:r>
      <w:r>
        <w:t xml:space="preserve"> angelicadcr@hotmail.com.</w:t>
      </w:r>
    </w:p>
  </w:footnote>
  <w:footnote w:id="4">
    <w:p w14:paraId="59EBC917" w14:textId="77777777" w:rsidR="00A61395" w:rsidRPr="00895D9A" w:rsidRDefault="00A61395" w:rsidP="00A61395">
      <w:pPr>
        <w:pStyle w:val="Textonotapie"/>
      </w:pPr>
      <w:r w:rsidRPr="00895D9A">
        <w:rPr>
          <w:rStyle w:val="Refdenotaalpie"/>
        </w:rPr>
        <w:footnoteRef/>
      </w:r>
      <w:r w:rsidRPr="00895D9A">
        <w:t xml:space="preserve"> Profesor-Investigador, Asesor del Comité Tutorial, adscrito a la División de Estudios de Posgrado, Universidad de la Sierra Sur, e-mail: </w:t>
      </w:r>
      <w:r w:rsidRPr="008020E5">
        <w:t>rrenteria.gaeta@gmail.com</w:t>
      </w:r>
    </w:p>
  </w:footnote>
  <w:footnote w:id="5">
    <w:p w14:paraId="458E5997" w14:textId="77777777" w:rsidR="00A61395" w:rsidRPr="00895D9A" w:rsidRDefault="00A61395" w:rsidP="00A61395">
      <w:pPr>
        <w:pStyle w:val="Textonotapie"/>
      </w:pPr>
      <w:r w:rsidRPr="00895D9A">
        <w:rPr>
          <w:rStyle w:val="Refdenotaalpie"/>
        </w:rPr>
        <w:footnoteRef/>
      </w:r>
      <w:r w:rsidRPr="00895D9A">
        <w:t xml:space="preserve"> Profesor-Investigador, Asesor del Comité Tutorial, adscrito a la División de Estudios de Posgrado,</w:t>
      </w:r>
      <w:r>
        <w:t xml:space="preserve"> CONACYT-</w:t>
      </w:r>
      <w:r w:rsidRPr="00895D9A">
        <w:t xml:space="preserve"> Universidad de la Sierra Sur, e-mail: </w:t>
      </w:r>
      <w:r w:rsidRPr="008020E5">
        <w:t>acm_christian@yahoo.com.mx</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AB"/>
    <w:rsid w:val="001A5284"/>
    <w:rsid w:val="003E7CE4"/>
    <w:rsid w:val="00717903"/>
    <w:rsid w:val="00836AAB"/>
    <w:rsid w:val="008561BC"/>
    <w:rsid w:val="00966134"/>
    <w:rsid w:val="00A61395"/>
    <w:rsid w:val="00D360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7D31"/>
  <w15:chartTrackingRefBased/>
  <w15:docId w15:val="{F51347D8-51A8-4A27-A98D-936E0C0C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A61395"/>
    <w:pPr>
      <w:spacing w:after="0" w:line="240" w:lineRule="auto"/>
    </w:pPr>
    <w:rPr>
      <w:sz w:val="20"/>
      <w:szCs w:val="20"/>
    </w:rPr>
  </w:style>
  <w:style w:type="character" w:customStyle="1" w:styleId="TextonotapieCar">
    <w:name w:val="Texto nota pie Car"/>
    <w:basedOn w:val="Fuentedeprrafopredeter"/>
    <w:link w:val="Textonotapie"/>
    <w:uiPriority w:val="99"/>
    <w:rsid w:val="00A61395"/>
    <w:rPr>
      <w:sz w:val="20"/>
      <w:szCs w:val="20"/>
    </w:rPr>
  </w:style>
  <w:style w:type="character" w:styleId="Refdenotaalpie">
    <w:name w:val="footnote reference"/>
    <w:basedOn w:val="Fuentedeprrafopredeter"/>
    <w:uiPriority w:val="99"/>
    <w:semiHidden/>
    <w:unhideWhenUsed/>
    <w:rsid w:val="00A61395"/>
    <w:rPr>
      <w:vertAlign w:val="superscript"/>
    </w:rPr>
  </w:style>
  <w:style w:type="paragraph" w:styleId="Textodeglobo">
    <w:name w:val="Balloon Text"/>
    <w:basedOn w:val="Normal"/>
    <w:link w:val="TextodegloboCar"/>
    <w:uiPriority w:val="99"/>
    <w:semiHidden/>
    <w:unhideWhenUsed/>
    <w:rsid w:val="008561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6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1957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Pacheco Bautista</dc:creator>
  <cp:keywords/>
  <dc:description/>
  <cp:lastModifiedBy>Usuario de Windows</cp:lastModifiedBy>
  <cp:revision>7</cp:revision>
  <dcterms:created xsi:type="dcterms:W3CDTF">2020-02-06T21:42:00Z</dcterms:created>
  <dcterms:modified xsi:type="dcterms:W3CDTF">2020-02-07T17:03:00Z</dcterms:modified>
</cp:coreProperties>
</file>