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A7" w:rsidRPr="00101579" w:rsidRDefault="00274BA7" w:rsidP="00101579">
      <w:pPr>
        <w:pStyle w:val="Sinespaciado"/>
        <w:ind w:left="1416"/>
        <w:jc w:val="center"/>
        <w:rPr>
          <w:rFonts w:cs="Times New Roman"/>
          <w:b/>
          <w:sz w:val="28"/>
          <w:szCs w:val="28"/>
        </w:rPr>
      </w:pPr>
      <w:bookmarkStart w:id="0" w:name="_Hlk500147206"/>
      <w:r w:rsidRPr="00101579">
        <w:rPr>
          <w:rFonts w:cs="Times New Roman"/>
          <w:b/>
          <w:sz w:val="28"/>
          <w:szCs w:val="28"/>
        </w:rPr>
        <w:t>Valor Público de los Datos Abiertos: Más allá de la Transparencia</w:t>
      </w:r>
      <w:bookmarkEnd w:id="0"/>
      <w:r w:rsidR="00101579" w:rsidRPr="00101579">
        <w:rPr>
          <w:rFonts w:cs="Times New Roman"/>
          <w:b/>
          <w:sz w:val="28"/>
          <w:szCs w:val="28"/>
        </w:rPr>
        <w:t xml:space="preserve">. </w:t>
      </w:r>
      <w:r w:rsidRPr="00101579">
        <w:rPr>
          <w:rFonts w:cs="Times New Roman"/>
          <w:b/>
          <w:sz w:val="28"/>
          <w:szCs w:val="28"/>
        </w:rPr>
        <w:t>Un análisis de caso para los municipios</w:t>
      </w:r>
    </w:p>
    <w:p w:rsidR="00274BA7" w:rsidRPr="00101579" w:rsidRDefault="00274BA7" w:rsidP="00101579">
      <w:pPr>
        <w:pStyle w:val="Sinespaciado"/>
        <w:ind w:left="1416"/>
        <w:jc w:val="center"/>
        <w:rPr>
          <w:rFonts w:cs="Times New Roman"/>
          <w:b/>
          <w:sz w:val="28"/>
          <w:szCs w:val="28"/>
        </w:rPr>
      </w:pPr>
      <w:r w:rsidRPr="00101579">
        <w:rPr>
          <w:rFonts w:cs="Times New Roman"/>
          <w:b/>
          <w:sz w:val="28"/>
          <w:szCs w:val="28"/>
        </w:rPr>
        <w:t>Miahuatlán de Porfirio Díaz y Oaxaca de Juárez, 2017-2018</w:t>
      </w:r>
    </w:p>
    <w:p w:rsidR="00101579" w:rsidRPr="00101579" w:rsidRDefault="00101579" w:rsidP="00101579">
      <w:pPr>
        <w:pStyle w:val="Sinespaciado"/>
        <w:ind w:left="1416"/>
        <w:jc w:val="center"/>
        <w:rPr>
          <w:rFonts w:ascii="Arial" w:hAnsi="Arial" w:cs="Arial"/>
          <w:b/>
          <w:sz w:val="28"/>
          <w:szCs w:val="28"/>
        </w:rPr>
      </w:pPr>
    </w:p>
    <w:p w:rsidR="00274BA7" w:rsidRDefault="00101579" w:rsidP="00274BA7">
      <w:pPr>
        <w:spacing w:line="276" w:lineRule="auto"/>
        <w:jc w:val="center"/>
        <w:rPr>
          <w:rFonts w:ascii="Times New Roman" w:eastAsiaTheme="majorEastAsia" w:hAnsi="Times New Roman" w:cs="Times New Roman"/>
          <w:bCs/>
          <w:szCs w:val="28"/>
        </w:rPr>
      </w:pPr>
      <w:r w:rsidRPr="00101579">
        <w:rPr>
          <w:rFonts w:ascii="Times New Roman" w:eastAsiaTheme="majorEastAsia" w:hAnsi="Times New Roman" w:cs="Times New Roman"/>
          <w:bCs/>
          <w:szCs w:val="28"/>
        </w:rPr>
        <w:t xml:space="preserve">LI. </w:t>
      </w:r>
      <w:r w:rsidR="00274BA7" w:rsidRPr="00101579">
        <w:rPr>
          <w:rFonts w:ascii="Times New Roman" w:eastAsiaTheme="majorEastAsia" w:hAnsi="Times New Roman" w:cs="Times New Roman"/>
          <w:bCs/>
          <w:szCs w:val="28"/>
        </w:rPr>
        <w:t>Ramírez Ramírez</w:t>
      </w:r>
      <w:r w:rsidRPr="00101579">
        <w:rPr>
          <w:rFonts w:ascii="Times New Roman" w:eastAsiaTheme="majorEastAsia" w:hAnsi="Times New Roman" w:cs="Times New Roman"/>
          <w:bCs/>
          <w:szCs w:val="28"/>
        </w:rPr>
        <w:t>, Rocío</w:t>
      </w:r>
      <w:r w:rsidRPr="00101579">
        <w:rPr>
          <w:rStyle w:val="Refdenotaalpie"/>
          <w:rFonts w:ascii="Times New Roman" w:eastAsiaTheme="majorEastAsia" w:hAnsi="Times New Roman" w:cs="Times New Roman"/>
          <w:bCs/>
          <w:szCs w:val="28"/>
        </w:rPr>
        <w:footnoteReference w:id="1"/>
      </w:r>
      <w:r w:rsidR="009516D5">
        <w:rPr>
          <w:rFonts w:ascii="Times New Roman" w:eastAsiaTheme="majorEastAsia" w:hAnsi="Times New Roman" w:cs="Times New Roman"/>
          <w:bCs/>
          <w:szCs w:val="28"/>
        </w:rPr>
        <w:t>; Dr. Cruz Meléndez Christian Arturo</w:t>
      </w:r>
      <w:r w:rsidR="009516D5">
        <w:rPr>
          <w:rStyle w:val="Refdenotaalpie"/>
          <w:rFonts w:ascii="Times New Roman" w:eastAsiaTheme="majorEastAsia" w:hAnsi="Times New Roman" w:cs="Times New Roman"/>
          <w:bCs/>
          <w:szCs w:val="28"/>
        </w:rPr>
        <w:footnoteReference w:id="2"/>
      </w:r>
      <w:r w:rsidR="009516D5">
        <w:rPr>
          <w:rFonts w:ascii="Times New Roman" w:eastAsiaTheme="majorEastAsia" w:hAnsi="Times New Roman" w:cs="Times New Roman"/>
          <w:bCs/>
          <w:szCs w:val="28"/>
        </w:rPr>
        <w:t>; Dr. Soto Hernández Diego</w:t>
      </w:r>
      <w:r w:rsidR="009516D5">
        <w:rPr>
          <w:rStyle w:val="Refdenotaalpie"/>
          <w:rFonts w:ascii="Times New Roman" w:eastAsiaTheme="majorEastAsia" w:hAnsi="Times New Roman" w:cs="Times New Roman"/>
          <w:bCs/>
          <w:szCs w:val="28"/>
        </w:rPr>
        <w:footnoteReference w:id="3"/>
      </w:r>
      <w:r w:rsidR="009516D5">
        <w:rPr>
          <w:rFonts w:ascii="Times New Roman" w:eastAsiaTheme="majorEastAsia" w:hAnsi="Times New Roman" w:cs="Times New Roman"/>
          <w:bCs/>
          <w:szCs w:val="28"/>
        </w:rPr>
        <w:t xml:space="preserve">; Dr. </w:t>
      </w:r>
      <w:r w:rsidR="009516D5" w:rsidRPr="009516D5">
        <w:rPr>
          <w:rFonts w:ascii="Times New Roman" w:eastAsiaTheme="majorEastAsia" w:hAnsi="Times New Roman" w:cs="Times New Roman"/>
          <w:bCs/>
          <w:szCs w:val="28"/>
        </w:rPr>
        <w:t>Gómez Pérez</w:t>
      </w:r>
      <w:r w:rsidR="009516D5">
        <w:rPr>
          <w:rFonts w:ascii="Times New Roman" w:eastAsiaTheme="majorEastAsia" w:hAnsi="Times New Roman" w:cs="Times New Roman"/>
          <w:bCs/>
          <w:szCs w:val="28"/>
        </w:rPr>
        <w:t>, Víctor Alberto</w:t>
      </w:r>
      <w:r w:rsidR="009516D5">
        <w:rPr>
          <w:rStyle w:val="Refdenotaalpie"/>
          <w:rFonts w:ascii="Times New Roman" w:eastAsiaTheme="majorEastAsia" w:hAnsi="Times New Roman" w:cs="Times New Roman"/>
          <w:bCs/>
          <w:szCs w:val="28"/>
        </w:rPr>
        <w:footnoteReference w:id="4"/>
      </w:r>
    </w:p>
    <w:p w:rsidR="004B6130" w:rsidRPr="00101579" w:rsidRDefault="004B6130" w:rsidP="00101579">
      <w:pPr>
        <w:spacing w:after="120" w:line="240" w:lineRule="auto"/>
        <w:jc w:val="left"/>
        <w:rPr>
          <w:rFonts w:ascii="Times New Roman" w:eastAsiaTheme="majorEastAsia" w:hAnsi="Times New Roman" w:cs="Times New Roman"/>
          <w:b/>
          <w:bCs/>
          <w:szCs w:val="28"/>
        </w:rPr>
      </w:pPr>
      <w:bookmarkStart w:id="1" w:name="_GoBack"/>
      <w:bookmarkEnd w:id="1"/>
      <w:r w:rsidRPr="00101579">
        <w:rPr>
          <w:rFonts w:ascii="Times New Roman" w:eastAsiaTheme="majorEastAsia" w:hAnsi="Times New Roman" w:cs="Times New Roman"/>
          <w:b/>
          <w:bCs/>
          <w:szCs w:val="28"/>
        </w:rPr>
        <w:t>RESUMEN</w:t>
      </w:r>
    </w:p>
    <w:p w:rsidR="00101579" w:rsidRDefault="00A071EB" w:rsidP="00101579">
      <w:pPr>
        <w:pStyle w:val="Textotesis"/>
        <w:spacing w:after="120" w:line="240" w:lineRule="auto"/>
        <w:contextualSpacing w:val="0"/>
        <w:jc w:val="left"/>
        <w:rPr>
          <w:rFonts w:ascii="Times New Roman" w:hAnsi="Times New Roman" w:cs="Times New Roman"/>
          <w:lang w:eastAsia="es-MX"/>
        </w:rPr>
      </w:pPr>
      <w:r w:rsidRPr="00101579">
        <w:rPr>
          <w:rFonts w:ascii="Times New Roman" w:hAnsi="Times New Roman" w:cs="Times New Roman"/>
          <w:lang w:eastAsia="es-MX"/>
        </w:rPr>
        <w:t>Actualmente, existe una creciente generación de datos en los distintos sectores de la sociedad</w:t>
      </w:r>
      <w:r w:rsidR="0012159F" w:rsidRPr="00101579">
        <w:rPr>
          <w:rFonts w:ascii="Times New Roman" w:hAnsi="Times New Roman" w:cs="Times New Roman"/>
          <w:lang w:eastAsia="es-MX"/>
        </w:rPr>
        <w:t xml:space="preserve">, los cuales son utilizados principalmente por quienes los crean. Por tal motivo, el objetivo de los datos abiertos radica en que </w:t>
      </w:r>
      <w:r w:rsidR="00AC7D41" w:rsidRPr="00101579">
        <w:rPr>
          <w:rFonts w:ascii="Times New Roman" w:hAnsi="Times New Roman" w:cs="Times New Roman"/>
          <w:lang w:eastAsia="es-MX"/>
        </w:rPr>
        <w:t xml:space="preserve">los </w:t>
      </w:r>
      <w:r w:rsidR="0012159F" w:rsidRPr="00101579">
        <w:rPr>
          <w:rFonts w:ascii="Times New Roman" w:hAnsi="Times New Roman" w:cs="Times New Roman"/>
          <w:lang w:eastAsia="es-MX"/>
        </w:rPr>
        <w:t>datos generados principalmente por la administración pública estén disponibles en formatos editables y abiertos para que estos se reutilicen</w:t>
      </w:r>
      <w:r w:rsidR="00777443" w:rsidRPr="00101579">
        <w:rPr>
          <w:rFonts w:ascii="Times New Roman" w:hAnsi="Times New Roman" w:cs="Times New Roman"/>
          <w:lang w:eastAsia="es-MX"/>
        </w:rPr>
        <w:t xml:space="preserve">, y así generar conocimiento, servicios o herramientas tecnológicas que generen algún valor público. </w:t>
      </w:r>
    </w:p>
    <w:p w:rsidR="00101579" w:rsidRDefault="00B8626B" w:rsidP="00101579">
      <w:pPr>
        <w:pStyle w:val="Textotesis"/>
        <w:spacing w:after="120" w:line="240" w:lineRule="auto"/>
        <w:contextualSpacing w:val="0"/>
        <w:jc w:val="left"/>
        <w:rPr>
          <w:rFonts w:ascii="Times New Roman" w:hAnsi="Times New Roman" w:cs="Times New Roman"/>
          <w:lang w:eastAsia="es-MX"/>
        </w:rPr>
      </w:pPr>
      <w:r w:rsidRPr="00101579">
        <w:rPr>
          <w:rFonts w:ascii="Times New Roman" w:hAnsi="Times New Roman" w:cs="Times New Roman"/>
          <w:lang w:eastAsia="es-MX"/>
        </w:rPr>
        <w:t>A nivel federal la implementación de datos abiertos es un logro ya que México se encuentra dentro de los primeros lugares, sin embargo, a nivel estatal y municipal la implementación de datos abiertos es casi nul</w:t>
      </w:r>
      <w:r w:rsidR="00101579">
        <w:rPr>
          <w:rFonts w:ascii="Times New Roman" w:hAnsi="Times New Roman" w:cs="Times New Roman"/>
          <w:lang w:eastAsia="es-MX"/>
        </w:rPr>
        <w:t>a</w:t>
      </w:r>
      <w:r w:rsidRPr="00101579">
        <w:rPr>
          <w:rFonts w:ascii="Times New Roman" w:hAnsi="Times New Roman" w:cs="Times New Roman"/>
          <w:lang w:eastAsia="es-MX"/>
        </w:rPr>
        <w:t xml:space="preserve">. </w:t>
      </w:r>
    </w:p>
    <w:p w:rsidR="00101579" w:rsidRDefault="00B8626B" w:rsidP="00101579">
      <w:pPr>
        <w:pStyle w:val="Textotesis"/>
        <w:spacing w:after="120" w:line="240" w:lineRule="auto"/>
        <w:contextualSpacing w:val="0"/>
        <w:jc w:val="left"/>
        <w:rPr>
          <w:rFonts w:ascii="Times New Roman" w:hAnsi="Times New Roman" w:cs="Times New Roman"/>
        </w:rPr>
      </w:pPr>
      <w:r w:rsidRPr="00101579">
        <w:rPr>
          <w:rFonts w:ascii="Times New Roman" w:hAnsi="Times New Roman" w:cs="Times New Roman"/>
          <w:lang w:eastAsia="es-MX"/>
        </w:rPr>
        <w:t>A</w:t>
      </w:r>
      <w:r w:rsidR="007C34E6" w:rsidRPr="00101579">
        <w:rPr>
          <w:rFonts w:ascii="Times New Roman" w:hAnsi="Times New Roman" w:cs="Times New Roman"/>
          <w:lang w:eastAsia="es-MX"/>
        </w:rPr>
        <w:t xml:space="preserve">nte </w:t>
      </w:r>
      <w:r w:rsidRPr="00101579">
        <w:rPr>
          <w:rFonts w:ascii="Times New Roman" w:hAnsi="Times New Roman" w:cs="Times New Roman"/>
          <w:lang w:eastAsia="es-MX"/>
        </w:rPr>
        <w:t>t</w:t>
      </w:r>
      <w:r w:rsidR="007C34E6" w:rsidRPr="00101579">
        <w:rPr>
          <w:rFonts w:ascii="Times New Roman" w:hAnsi="Times New Roman" w:cs="Times New Roman"/>
          <w:lang w:eastAsia="es-MX"/>
        </w:rPr>
        <w:t>a</w:t>
      </w:r>
      <w:r w:rsidRPr="00101579">
        <w:rPr>
          <w:rFonts w:ascii="Times New Roman" w:hAnsi="Times New Roman" w:cs="Times New Roman"/>
          <w:lang w:eastAsia="es-MX"/>
        </w:rPr>
        <w:t>l</w:t>
      </w:r>
      <w:r w:rsidR="007C34E6" w:rsidRPr="00101579">
        <w:rPr>
          <w:rFonts w:ascii="Times New Roman" w:hAnsi="Times New Roman" w:cs="Times New Roman"/>
          <w:lang w:eastAsia="es-MX"/>
        </w:rPr>
        <w:t xml:space="preserve"> problemática, el objetivo de esta investigación es </w:t>
      </w:r>
      <w:r w:rsidR="00274BA7" w:rsidRPr="00101579">
        <w:rPr>
          <w:rFonts w:ascii="Times New Roman" w:hAnsi="Times New Roman" w:cs="Times New Roman"/>
        </w:rPr>
        <w:t>proponer recomendaciones que ayuden a la implementación de datos abiertos que generen valor público en</w:t>
      </w:r>
      <w:r w:rsidRPr="00101579">
        <w:rPr>
          <w:rFonts w:ascii="Times New Roman" w:hAnsi="Times New Roman" w:cs="Times New Roman"/>
        </w:rPr>
        <w:t xml:space="preserve"> dos municipios del estado de Oaxaca: Miahuatlán de Porfirio Diaz y Oaxaca de Juárez. </w:t>
      </w:r>
      <w:r w:rsidR="00274BA7" w:rsidRPr="00101579">
        <w:rPr>
          <w:rFonts w:ascii="Times New Roman" w:hAnsi="Times New Roman" w:cs="Times New Roman"/>
        </w:rPr>
        <w:t xml:space="preserve">Para lo cual, fue necesario identificar los factores que impiden que los gobiernos municipales aún teniendo sitio web no cuentan con datos abiertos y los datos que los ciudadanos quisieran conocer sobre su municipio. </w:t>
      </w:r>
    </w:p>
    <w:p w:rsidR="004B6130" w:rsidRPr="00101579" w:rsidRDefault="001B1A17" w:rsidP="00101579">
      <w:pPr>
        <w:pStyle w:val="Textotesis"/>
        <w:spacing w:after="120" w:line="240" w:lineRule="auto"/>
        <w:contextualSpacing w:val="0"/>
        <w:jc w:val="left"/>
        <w:rPr>
          <w:rFonts w:ascii="Times New Roman" w:hAnsi="Times New Roman" w:cs="Times New Roman"/>
          <w:lang w:eastAsia="es-MX"/>
        </w:rPr>
      </w:pPr>
      <w:r w:rsidRPr="00101579">
        <w:rPr>
          <w:rFonts w:ascii="Times New Roman" w:hAnsi="Times New Roman" w:cs="Times New Roman"/>
        </w:rPr>
        <w:t xml:space="preserve">Los resultados se pueden resumir </w:t>
      </w:r>
      <w:r w:rsidR="00B4035E" w:rsidRPr="00101579">
        <w:rPr>
          <w:rFonts w:ascii="Times New Roman" w:hAnsi="Times New Roman" w:cs="Times New Roman"/>
        </w:rPr>
        <w:t xml:space="preserve">en </w:t>
      </w:r>
      <w:r w:rsidRPr="00101579">
        <w:rPr>
          <w:rFonts w:ascii="Times New Roman" w:hAnsi="Times New Roman" w:cs="Times New Roman"/>
        </w:rPr>
        <w:t>que la administración municipal no implementa datos abiertos principalmente por desconocimiento. Y que los ciudadanos no sólo quisieran poder acceder a datos gubernamentales sino también a datos que generan instituciones públicas como escuelas, ministerios públicos, protección civil y centros de salud.</w:t>
      </w:r>
    </w:p>
    <w:p w:rsidR="004B6130" w:rsidRPr="00101579" w:rsidRDefault="004B6130" w:rsidP="00101579">
      <w:pPr>
        <w:pStyle w:val="Textotesis"/>
        <w:spacing w:after="120" w:line="240" w:lineRule="auto"/>
        <w:contextualSpacing w:val="0"/>
        <w:jc w:val="left"/>
        <w:rPr>
          <w:rFonts w:ascii="Times New Roman" w:hAnsi="Times New Roman" w:cs="Times New Roman"/>
          <w:lang w:eastAsia="es-MX"/>
        </w:rPr>
      </w:pPr>
      <w:r w:rsidRPr="00101579">
        <w:rPr>
          <w:rFonts w:ascii="Times New Roman" w:hAnsi="Times New Roman" w:cs="Times New Roman"/>
          <w:b/>
          <w:lang w:eastAsia="es-MX"/>
        </w:rPr>
        <w:t>Palabras clave:</w:t>
      </w:r>
      <w:r w:rsidRPr="00101579">
        <w:rPr>
          <w:rFonts w:ascii="Times New Roman" w:hAnsi="Times New Roman" w:cs="Times New Roman"/>
          <w:lang w:eastAsia="es-MX"/>
        </w:rPr>
        <w:t xml:space="preserve"> datos abiertos, transparencia, gobierno abierto, portales de transparencia, portales de datos abiertos.</w:t>
      </w:r>
    </w:p>
    <w:p w:rsidR="00C641BF" w:rsidRDefault="00C641BF"/>
    <w:sectPr w:rsidR="00C641BF" w:rsidSect="00B40680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5A2" w:rsidRDefault="009D25A2" w:rsidP="00101579">
      <w:pPr>
        <w:spacing w:after="0" w:line="240" w:lineRule="auto"/>
      </w:pPr>
      <w:r>
        <w:separator/>
      </w:r>
    </w:p>
  </w:endnote>
  <w:endnote w:type="continuationSeparator" w:id="0">
    <w:p w:rsidR="009D25A2" w:rsidRDefault="009D25A2" w:rsidP="0010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5A2" w:rsidRDefault="009D25A2" w:rsidP="00101579">
      <w:pPr>
        <w:spacing w:after="0" w:line="240" w:lineRule="auto"/>
      </w:pPr>
      <w:r>
        <w:separator/>
      </w:r>
    </w:p>
  </w:footnote>
  <w:footnote w:type="continuationSeparator" w:id="0">
    <w:p w:rsidR="009D25A2" w:rsidRDefault="009D25A2" w:rsidP="00101579">
      <w:pPr>
        <w:spacing w:after="0" w:line="240" w:lineRule="auto"/>
      </w:pPr>
      <w:r>
        <w:continuationSeparator/>
      </w:r>
    </w:p>
  </w:footnote>
  <w:footnote w:id="1">
    <w:p w:rsidR="00101579" w:rsidRPr="00DB3ADE" w:rsidRDefault="00101579">
      <w:pPr>
        <w:pStyle w:val="Textonotapie"/>
        <w:rPr>
          <w:rFonts w:ascii="Times New Roman" w:hAnsi="Times New Roman" w:cs="Times New Roman"/>
        </w:rPr>
      </w:pPr>
      <w:r>
        <w:rPr>
          <w:rStyle w:val="Refdenotaalpie"/>
        </w:rPr>
        <w:footnoteRef/>
      </w:r>
      <w:r>
        <w:t xml:space="preserve"> </w:t>
      </w:r>
      <w:r w:rsidR="00DB3ADE" w:rsidRPr="00DB3ADE">
        <w:rPr>
          <w:rFonts w:ascii="Times New Roman" w:hAnsi="Times New Roman" w:cs="Times New Roman"/>
        </w:rPr>
        <w:t>Licenciada en Informática y e</w:t>
      </w:r>
      <w:r w:rsidRPr="00DB3ADE">
        <w:rPr>
          <w:rFonts w:ascii="Times New Roman" w:hAnsi="Times New Roman" w:cs="Times New Roman"/>
        </w:rPr>
        <w:t xml:space="preserve">studiante de cuarto semestre de la Maestría en Gobierno Electrónico en la División de Estudios de Posgrado de la Universidad de la Sierra Sur. E-mail: </w:t>
      </w:r>
      <w:hyperlink r:id="rId1" w:history="1">
        <w:r w:rsidR="00DB3ADE" w:rsidRPr="004F5D67">
          <w:rPr>
            <w:rStyle w:val="Hipervnculo"/>
            <w:rFonts w:ascii="Times New Roman" w:hAnsi="Times New Roman" w:cs="Times New Roman"/>
          </w:rPr>
          <w:t>shiop_0206@hotmail.com</w:t>
        </w:r>
      </w:hyperlink>
      <w:r w:rsidR="00DB3ADE">
        <w:rPr>
          <w:rFonts w:ascii="Times New Roman" w:hAnsi="Times New Roman" w:cs="Times New Roman"/>
        </w:rPr>
        <w:t>.</w:t>
      </w:r>
    </w:p>
  </w:footnote>
  <w:footnote w:id="2">
    <w:p w:rsidR="009516D5" w:rsidRDefault="009516D5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9516D5">
        <w:t xml:space="preserve">Profesor-Investigador, </w:t>
      </w:r>
      <w:r w:rsidR="000F60D6" w:rsidRPr="000F60D6">
        <w:t>Director del Comité Tutorial</w:t>
      </w:r>
      <w:r w:rsidRPr="009516D5">
        <w:t>, adscrito a la División de Estudios de Posgrado, CONACY</w:t>
      </w:r>
      <w:r w:rsidR="000F60D6">
        <w:t xml:space="preserve">T- Universidad de la Sierra Sur, </w:t>
      </w:r>
      <w:r w:rsidR="000F60D6" w:rsidRPr="000F60D6">
        <w:t>e-mail: acm_christian@yahoo.com.mx</w:t>
      </w:r>
    </w:p>
  </w:footnote>
  <w:footnote w:id="3">
    <w:p w:rsidR="009516D5" w:rsidRDefault="009516D5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9516D5">
        <w:t>Profesor-Investigador, Asesor del Comité Tutorial, adscrito a la División de Estudios de Posgrado,  Universidad de la Sierra Sur</w:t>
      </w:r>
      <w:r>
        <w:t xml:space="preserve">. E-mail. </w:t>
      </w:r>
      <w:r w:rsidRPr="009516D5">
        <w:t>dsoto80@hotmail.com</w:t>
      </w:r>
    </w:p>
  </w:footnote>
  <w:footnote w:id="4">
    <w:p w:rsidR="009516D5" w:rsidRDefault="009516D5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9516D5">
        <w:t>Profesor-Investigador, Asesor del Comité Tutorial, adscrito a la División de Estudios de Posgrado,  Universidad de la Sierra Sur</w:t>
      </w:r>
      <w:r>
        <w:t xml:space="preserve">. </w:t>
      </w:r>
      <w:r>
        <w:t xml:space="preserve">E-mail: </w:t>
      </w:r>
      <w:r w:rsidRPr="009516D5">
        <w:t>applevig@hotmail.com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30"/>
    <w:rsid w:val="00073625"/>
    <w:rsid w:val="000F60D6"/>
    <w:rsid w:val="00101579"/>
    <w:rsid w:val="0012159F"/>
    <w:rsid w:val="001B1A17"/>
    <w:rsid w:val="001E4AA7"/>
    <w:rsid w:val="00274BA7"/>
    <w:rsid w:val="004B6130"/>
    <w:rsid w:val="00767A51"/>
    <w:rsid w:val="00777443"/>
    <w:rsid w:val="007C34E6"/>
    <w:rsid w:val="00913F73"/>
    <w:rsid w:val="009516D5"/>
    <w:rsid w:val="009543FA"/>
    <w:rsid w:val="009D25A2"/>
    <w:rsid w:val="00A071EB"/>
    <w:rsid w:val="00AC7D41"/>
    <w:rsid w:val="00B4035E"/>
    <w:rsid w:val="00B40680"/>
    <w:rsid w:val="00B8626B"/>
    <w:rsid w:val="00C641BF"/>
    <w:rsid w:val="00DB3ADE"/>
    <w:rsid w:val="00E21F66"/>
    <w:rsid w:val="00EB0E4A"/>
    <w:rsid w:val="00EC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itulo Capitulo"/>
    <w:rsid w:val="004B6130"/>
    <w:pPr>
      <w:spacing w:after="20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tesis">
    <w:name w:val="Texto tesis"/>
    <w:link w:val="TextotesisCar"/>
    <w:qFormat/>
    <w:rsid w:val="004B6130"/>
    <w:pPr>
      <w:spacing w:before="200" w:after="0" w:line="360" w:lineRule="auto"/>
      <w:contextualSpacing/>
      <w:jc w:val="both"/>
    </w:pPr>
    <w:rPr>
      <w:rFonts w:ascii="Arial" w:hAnsi="Arial" w:cs="Arial"/>
      <w:sz w:val="24"/>
      <w:szCs w:val="24"/>
    </w:rPr>
  </w:style>
  <w:style w:type="character" w:customStyle="1" w:styleId="TextotesisCar">
    <w:name w:val="Texto tesis Car"/>
    <w:basedOn w:val="Fuentedeprrafopredeter"/>
    <w:link w:val="Textotesis"/>
    <w:rsid w:val="004B6130"/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1"/>
    <w:rsid w:val="00274BA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74BA7"/>
    <w:rPr>
      <w:rFonts w:ascii="Times New Roman" w:hAnsi="Times New Roman"/>
      <w:sz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0157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01579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0157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B3AD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B3A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itulo Capitulo"/>
    <w:rsid w:val="004B6130"/>
    <w:pPr>
      <w:spacing w:after="20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tesis">
    <w:name w:val="Texto tesis"/>
    <w:link w:val="TextotesisCar"/>
    <w:qFormat/>
    <w:rsid w:val="004B6130"/>
    <w:pPr>
      <w:spacing w:before="200" w:after="0" w:line="360" w:lineRule="auto"/>
      <w:contextualSpacing/>
      <w:jc w:val="both"/>
    </w:pPr>
    <w:rPr>
      <w:rFonts w:ascii="Arial" w:hAnsi="Arial" w:cs="Arial"/>
      <w:sz w:val="24"/>
      <w:szCs w:val="24"/>
    </w:rPr>
  </w:style>
  <w:style w:type="character" w:customStyle="1" w:styleId="TextotesisCar">
    <w:name w:val="Texto tesis Car"/>
    <w:basedOn w:val="Fuentedeprrafopredeter"/>
    <w:link w:val="Textotesis"/>
    <w:rsid w:val="004B6130"/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1"/>
    <w:rsid w:val="00274BA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74BA7"/>
    <w:rPr>
      <w:rFonts w:ascii="Times New Roman" w:hAnsi="Times New Roman"/>
      <w:sz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0157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01579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0157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B3AD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B3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hiop_0206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5FC71-F723-4417-8AC9-77C64B05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Rocío RR</dc:creator>
  <cp:lastModifiedBy>Cristian</cp:lastModifiedBy>
  <cp:revision>3</cp:revision>
  <dcterms:created xsi:type="dcterms:W3CDTF">2018-06-25T18:52:00Z</dcterms:created>
  <dcterms:modified xsi:type="dcterms:W3CDTF">2018-06-25T21:05:00Z</dcterms:modified>
</cp:coreProperties>
</file>