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43" w:rsidRPr="00EC79A0" w:rsidRDefault="00B34D46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-Nombre completo</w:t>
      </w:r>
    </w:p>
    <w:p w:rsidR="00B34D46" w:rsidRPr="00EC79A0" w:rsidRDefault="00B34D4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Dr. Carlos Daniel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Pinacho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Pinacho</w:t>
      </w:r>
      <w:proofErr w:type="spellEnd"/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-Correo electrónico institucional</w:t>
      </w:r>
    </w:p>
    <w:p w:rsidR="00B34D46" w:rsidRPr="00EC79A0" w:rsidRDefault="00AA3E79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hyperlink r:id="rId5" w:history="1">
        <w:r w:rsidR="00B34D46" w:rsidRPr="00EC79A0">
          <w:rPr>
            <w:rStyle w:val="Hipervnculo"/>
            <w:rFonts w:ascii="Times New Roman" w:hAnsi="Times New Roman" w:cs="Times New Roman"/>
            <w:b/>
            <w:sz w:val="24"/>
            <w:szCs w:val="24"/>
            <w:u w:val="none"/>
            <w:lang w:val="es-MX"/>
          </w:rPr>
          <w:t>carlos.pinacho@unsis</w:t>
        </w:r>
      </w:hyperlink>
      <w:r w:rsidR="009E4E48">
        <w:rPr>
          <w:rStyle w:val="Hipervnculo"/>
          <w:rFonts w:ascii="Times New Roman" w:hAnsi="Times New Roman" w:cs="Times New Roman"/>
          <w:b/>
          <w:sz w:val="24"/>
          <w:szCs w:val="24"/>
          <w:u w:val="none"/>
          <w:lang w:val="es-MX"/>
        </w:rPr>
        <w:t>.edu.mx</w:t>
      </w: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-Correo electrónico personal</w:t>
      </w:r>
    </w:p>
    <w:p w:rsidR="00B34D46" w:rsidRPr="00EC79A0" w:rsidRDefault="00AA3E79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hyperlink r:id="rId6" w:history="1">
        <w:r w:rsidR="00B34D46" w:rsidRPr="00EC79A0">
          <w:rPr>
            <w:rStyle w:val="Hipervnculo"/>
            <w:rFonts w:ascii="Times New Roman" w:hAnsi="Times New Roman" w:cs="Times New Roman"/>
            <w:b/>
            <w:sz w:val="24"/>
            <w:szCs w:val="24"/>
            <w:u w:val="none"/>
            <w:lang w:val="es-MX"/>
          </w:rPr>
          <w:t>danyboy_jd26@hotmail.com</w:t>
        </w:r>
      </w:hyperlink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-Grado académico </w:t>
      </w:r>
    </w:p>
    <w:p w:rsidR="00B34D46" w:rsidRDefault="00EC79A0" w:rsidP="00B34D46">
      <w:pPr>
        <w:tabs>
          <w:tab w:val="left" w:pos="2431"/>
        </w:tabs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Doctor</w:t>
      </w:r>
      <w:r w:rsidR="00AA3E79">
        <w:rPr>
          <w:rFonts w:ascii="Times New Roman" w:hAnsi="Times New Roman" w:cs="Times New Roman"/>
          <w:sz w:val="24"/>
          <w:szCs w:val="24"/>
          <w:lang w:val="es-MX"/>
        </w:rPr>
        <w:t>ado</w:t>
      </w:r>
      <w:r w:rsidR="00B34D46"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en Ciencias Biológicas, Universidad Nacional Autónoma de México</w:t>
      </w:r>
    </w:p>
    <w:p w:rsidR="00D474E1" w:rsidRDefault="00D474E1" w:rsidP="00D474E1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-Sistema Nacional de Investigadores</w:t>
      </w:r>
    </w:p>
    <w:p w:rsidR="00D474E1" w:rsidRPr="00EC79A0" w:rsidRDefault="00D474E1" w:rsidP="00B34D46">
      <w:pPr>
        <w:tabs>
          <w:tab w:val="left" w:pos="2431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D474E1">
        <w:rPr>
          <w:rFonts w:ascii="Times New Roman" w:hAnsi="Times New Roman" w:cs="Times New Roman"/>
          <w:sz w:val="24"/>
          <w:szCs w:val="24"/>
          <w:lang w:val="es-MX"/>
        </w:rPr>
        <w:t>SNI nivel Candidato</w:t>
      </w:r>
      <w:bookmarkStart w:id="0" w:name="_GoBack"/>
      <w:bookmarkEnd w:id="0"/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-Líneas de investigación actuales</w:t>
      </w: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sz w:val="24"/>
          <w:szCs w:val="24"/>
          <w:lang w:val="es-MX"/>
        </w:rPr>
        <w:t>*Helmintos parásitos de importancia en la salud pública.</w:t>
      </w: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sz w:val="24"/>
          <w:szCs w:val="24"/>
          <w:lang w:val="es-MX"/>
        </w:rPr>
        <w:t>*Biología evolutiva, ecología molecular, sistemática y taxonomía integrativa, ecología de parásitos y estructura de la comunidad, transmisión y ciclos de vida de los helmintos de importancia en salud pública.</w:t>
      </w:r>
    </w:p>
    <w:p w:rsidR="00EC79A0" w:rsidRPr="00EC79A0" w:rsidRDefault="00EC79A0" w:rsidP="00EC79A0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-Últimas publicaciones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</w:p>
    <w:p w:rsidR="00EC79A0" w:rsidRPr="000D68D6" w:rsidRDefault="00AA3E79" w:rsidP="00EC79A0">
      <w:pPr>
        <w:spacing w:after="0" w:line="360" w:lineRule="auto"/>
        <w:jc w:val="both"/>
        <w:rPr>
          <w:rStyle w:val="Hipervnculo"/>
          <w:rFonts w:ascii="Times New Roman" w:hAnsi="Times New Roman" w:cs="Times New Roman"/>
          <w:b/>
          <w:sz w:val="24"/>
          <w:szCs w:val="24"/>
          <w:lang w:val="es-MX"/>
        </w:rPr>
      </w:pPr>
      <w:hyperlink r:id="rId7" w:history="1">
        <w:r w:rsidR="00EC79A0" w:rsidRPr="00EC79A0">
          <w:rPr>
            <w:rStyle w:val="Hipervnculo"/>
            <w:rFonts w:ascii="Times New Roman" w:hAnsi="Times New Roman" w:cs="Times New Roman"/>
            <w:b/>
            <w:sz w:val="24"/>
            <w:szCs w:val="24"/>
            <w:lang w:val="es-MX"/>
          </w:rPr>
          <w:t>https://www.researchgate.net/profile/Carlos_Pinacho_Pinacho/publications</w:t>
        </w:r>
      </w:hyperlink>
    </w:p>
    <w:p w:rsidR="00EC79A0" w:rsidRPr="000D68D6" w:rsidRDefault="00AA3E79" w:rsidP="00EC79A0">
      <w:pPr>
        <w:spacing w:after="0" w:line="360" w:lineRule="auto"/>
        <w:jc w:val="both"/>
        <w:rPr>
          <w:rStyle w:val="Hipervnculo"/>
          <w:rFonts w:ascii="Times New Roman" w:hAnsi="Times New Roman" w:cs="Times New Roman"/>
          <w:b/>
          <w:sz w:val="24"/>
          <w:szCs w:val="24"/>
          <w:lang w:val="es-MX"/>
        </w:rPr>
      </w:pPr>
      <w:hyperlink r:id="rId8" w:history="1">
        <w:r w:rsidR="00EC79A0" w:rsidRPr="00EC79A0">
          <w:rPr>
            <w:rStyle w:val="Hipervnculo"/>
            <w:rFonts w:ascii="Times New Roman" w:hAnsi="Times New Roman" w:cs="Times New Roman"/>
            <w:b/>
            <w:sz w:val="24"/>
            <w:szCs w:val="24"/>
            <w:lang w:val="es-MX"/>
          </w:rPr>
          <w:t>https://scholar.google.com.mx/citations?hl=es&amp;user=aHKvg4MAAAAJ&amp;view_op=list_works</w:t>
        </w:r>
      </w:hyperlink>
    </w:p>
    <w:p w:rsidR="00EC79A0" w:rsidRPr="00EC79A0" w:rsidRDefault="00EC79A0" w:rsidP="00EC79A0">
      <w:pPr>
        <w:spacing w:after="0" w:line="360" w:lineRule="auto"/>
        <w:jc w:val="both"/>
        <w:rPr>
          <w:rStyle w:val="Hipervnculo"/>
          <w:rFonts w:ascii="Times New Roman" w:hAnsi="Times New Roman" w:cs="Times New Roman"/>
          <w:b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19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.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Hernández-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Orts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J. S.,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Smales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L. R.,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García-Varela M. y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Presswell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B. (2016).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Novel </w:t>
      </w:r>
      <w:r>
        <w:rPr>
          <w:rFonts w:ascii="Times New Roman" w:hAnsi="Times New Roman" w:cs="Times New Roman"/>
          <w:sz w:val="24"/>
          <w:szCs w:val="24"/>
          <w:lang w:val="en-US"/>
        </w:rPr>
        <w:t>morphological and molecular data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Corynosoma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hannae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Zdzitowiecki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>, 1984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:Polymorphidae</w:t>
      </w:r>
      <w:proofErr w:type="spellEnd"/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from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teleosts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, fish-eating birds and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pinnipeds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from New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Zeland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Parasitology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International. </w:t>
      </w:r>
      <w:hyperlink r:id="rId9" w:history="1">
        <w:r w:rsidRPr="00EC79A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s-MX"/>
          </w:rPr>
          <w:t>http://dx.doi.org/10.1016/j.parint.2016.10.007</w:t>
        </w:r>
      </w:hyperlink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EC79A0" w:rsidRPr="00AA3E79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18.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Chambrier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A.,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., Hernández-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Orts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J. S. y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Tomáš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Scholz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(2016). A new genus and two new species of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Proteocephalidean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tapeworms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Cestoda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from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lastRenderedPageBreak/>
        <w:t>cichlid fish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Perciformes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Cichlidae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in the </w:t>
      </w:r>
      <w:proofErr w:type="spellStart"/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neotropical</w:t>
      </w:r>
      <w:proofErr w:type="spellEnd"/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region. </w:t>
      </w:r>
      <w:proofErr w:type="gramStart"/>
      <w:r w:rsidRPr="00AA3E79">
        <w:rPr>
          <w:rFonts w:ascii="Times New Roman" w:hAnsi="Times New Roman" w:cs="Times New Roman"/>
          <w:sz w:val="24"/>
          <w:szCs w:val="24"/>
          <w:lang w:val="en-US"/>
        </w:rPr>
        <w:t>Journal of Parasitology.</w:t>
      </w:r>
      <w:proofErr w:type="gramEnd"/>
      <w:r w:rsidRPr="00AA3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A3E79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Pr="00AA3E79">
        <w:rPr>
          <w:rFonts w:ascii="Times New Roman" w:hAnsi="Times New Roman" w:cs="Times New Roman"/>
          <w:sz w:val="24"/>
          <w:szCs w:val="24"/>
          <w:lang w:val="en-US"/>
        </w:rPr>
        <w:t>: http://dx.doi.org/10.1645/16-84</w:t>
      </w: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17.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Pérez-Ponce de León G., García-Varela M.,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Sereno-Uribe A. L. y Robert P. (2016).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Species delimitation in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trematodes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using DNA sequences: Middle-American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Clinostomum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as a case study.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Parasitology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>. Doi</w:t>
      </w:r>
      <w:proofErr w:type="gramStart"/>
      <w:r w:rsidRPr="00EC79A0">
        <w:rPr>
          <w:rFonts w:ascii="Times New Roman" w:hAnsi="Times New Roman" w:cs="Times New Roman"/>
          <w:sz w:val="24"/>
          <w:szCs w:val="24"/>
          <w:lang w:val="es-MX"/>
        </w:rPr>
        <w:t>:10.1017</w:t>
      </w:r>
      <w:proofErr w:type="gramEnd"/>
      <w:r w:rsidRPr="00EC79A0">
        <w:rPr>
          <w:rFonts w:ascii="Times New Roman" w:hAnsi="Times New Roman" w:cs="Times New Roman"/>
          <w:sz w:val="24"/>
          <w:szCs w:val="24"/>
          <w:lang w:val="es-MX"/>
        </w:rPr>
        <w:t>/S0031182016001517.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16.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Andrade-Gómez L.,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., Hernández-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Orts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J. S., Sereno-Uribe A. L. y García-Varela M. (2016).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Morphological and molecular analyses of a new species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Saccocoelioides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Szidat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>, 1954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Haploporidae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Nicoll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, 1914) in the fat sleeper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Dormitator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maculatus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(Bloch)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Perciformes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Eleotridae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from the Gulf of Mexico.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Journal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Helminthology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DOI: </w:t>
      </w:r>
      <w:r w:rsidR="00AA3E79">
        <w:fldChar w:fldCharType="begin"/>
      </w:r>
      <w:r w:rsidR="00AA3E79" w:rsidRPr="00AA3E79">
        <w:rPr>
          <w:lang w:val="es-MX"/>
        </w:rPr>
        <w:instrText xml:space="preserve"> HYPERLINK "http://dx.doi.org/10.1017/S0022149X1600047X" </w:instrText>
      </w:r>
      <w:r w:rsidR="00AA3E79">
        <w:fldChar w:fldCharType="separate"/>
      </w:r>
      <w:r w:rsidRPr="00EC79A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t>http://dx.doi.org/10.1017/S0022149X1600047X</w:t>
      </w:r>
      <w:r w:rsidR="00AA3E79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fldChar w:fldCharType="end"/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15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Pérez-Ponce de León G.,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., Mendoza-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Garfias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B.,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Choudhury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A. y García-Varela M. (2016).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Phylogenetic analysis using the 28S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rRNA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gene reveals that the genus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Paracreptotrema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Choudhury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, Pérez-Ponce de León, Brooks and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Daverdin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>, 2006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Digenea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Allocreadiidae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is not monophyletic; description of two new genera and one new species.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Journal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Parasitology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102(1):131–142.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FI=1.227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="00AA3E79">
        <w:fldChar w:fldCharType="begin"/>
      </w:r>
      <w:r w:rsidR="00AA3E79" w:rsidRPr="00AA3E79">
        <w:rPr>
          <w:lang w:val="es-MX"/>
        </w:rPr>
        <w:instrText xml:space="preserve"> HYPERLINK "http://dx.doi.org/10.1645/15-815" </w:instrText>
      </w:r>
      <w:r w:rsidR="00AA3E79">
        <w:fldChar w:fldCharType="separate"/>
      </w:r>
      <w:r w:rsidRPr="00EC79A0">
        <w:rPr>
          <w:rStyle w:val="Hipervnculo"/>
          <w:rFonts w:ascii="Times New Roman" w:hAnsi="Times New Roman" w:cs="Times New Roman"/>
          <w:color w:val="auto"/>
          <w:sz w:val="24"/>
          <w:szCs w:val="24"/>
          <w:lang w:val="es-MX"/>
        </w:rPr>
        <w:t>http://dx.doi.org/10.1645/15-815</w:t>
      </w:r>
      <w:r w:rsidR="00AA3E79">
        <w:rPr>
          <w:rStyle w:val="Hipervnculo"/>
          <w:rFonts w:ascii="Times New Roman" w:hAnsi="Times New Roman" w:cs="Times New Roman"/>
          <w:color w:val="auto"/>
          <w:sz w:val="24"/>
          <w:szCs w:val="24"/>
          <w:lang w:val="es-MX"/>
        </w:rPr>
        <w:fldChar w:fldCharType="end"/>
      </w:r>
      <w:r w:rsidRPr="00EC79A0">
        <w:rPr>
          <w:rFonts w:ascii="Times New Roman" w:hAnsi="Times New Roman" w:cs="Times New Roman"/>
          <w:sz w:val="24"/>
          <w:szCs w:val="24"/>
          <w:u w:val="single"/>
          <w:lang w:val="es-MX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Pr="00AA3E79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14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 Hernández-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Orts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J. S.,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D.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, García-Varela M. y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Kostadinova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A. (2016). </w:t>
      </w:r>
      <w:proofErr w:type="spellStart"/>
      <w:r w:rsidRPr="00EC79A0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Maritrema</w:t>
      </w:r>
      <w:proofErr w:type="spellEnd"/>
      <w:r w:rsidRPr="00EC79A0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corai</w:t>
      </w:r>
      <w:proofErr w:type="spellEnd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n. sp. (</w:t>
      </w:r>
      <w:proofErr w:type="spellStart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>Digenea</w:t>
      </w:r>
      <w:proofErr w:type="spellEnd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>Microphallidae</w:t>
      </w:r>
      <w:proofErr w:type="spellEnd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) from the white ibis </w:t>
      </w:r>
      <w:proofErr w:type="spellStart"/>
      <w:r w:rsidRPr="00EC79A0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Eudocimus</w:t>
      </w:r>
      <w:proofErr w:type="spellEnd"/>
      <w:r w:rsidRPr="00EC79A0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albus</w:t>
      </w:r>
      <w:proofErr w:type="spellEnd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(Linnaeus) (Aves: </w:t>
      </w:r>
      <w:proofErr w:type="spellStart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>Threskiornithidae</w:t>
      </w:r>
      <w:proofErr w:type="spellEnd"/>
      <w:r w:rsidRPr="00EC79A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) in Mexico. </w:t>
      </w:r>
      <w:proofErr w:type="spellStart"/>
      <w:r w:rsidRPr="00AA3E79">
        <w:rPr>
          <w:rFonts w:ascii="Times New Roman" w:hAnsi="Times New Roman" w:cs="Times New Roman"/>
          <w:sz w:val="24"/>
          <w:szCs w:val="24"/>
          <w:lang w:val="es-MX"/>
        </w:rPr>
        <w:t>Parasitology</w:t>
      </w:r>
      <w:proofErr w:type="spellEnd"/>
      <w:r w:rsidRPr="00AA3E7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AA3E79">
        <w:rPr>
          <w:rFonts w:ascii="Times New Roman" w:hAnsi="Times New Roman" w:cs="Times New Roman"/>
          <w:sz w:val="24"/>
          <w:szCs w:val="24"/>
          <w:lang w:val="es-MX"/>
        </w:rPr>
        <w:t>Research</w:t>
      </w:r>
      <w:proofErr w:type="spellEnd"/>
      <w:r w:rsidRPr="00AA3E79">
        <w:rPr>
          <w:rFonts w:ascii="Times New Roman" w:hAnsi="Times New Roman" w:cs="Times New Roman"/>
          <w:sz w:val="24"/>
          <w:szCs w:val="24"/>
          <w:lang w:val="es-MX"/>
        </w:rPr>
        <w:t xml:space="preserve"> 115(2):547–559. (</w:t>
      </w:r>
      <w:r w:rsidRPr="00AA3E79">
        <w:rPr>
          <w:rFonts w:ascii="Times New Roman" w:hAnsi="Times New Roman" w:cs="Times New Roman"/>
          <w:b/>
          <w:sz w:val="24"/>
          <w:szCs w:val="24"/>
          <w:lang w:val="es-MX"/>
        </w:rPr>
        <w:t>FI=2.098</w:t>
      </w:r>
      <w:r w:rsidRPr="00AA3E79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AA3E79">
        <w:rPr>
          <w:rFonts w:ascii="Times New Roman" w:hAnsi="Times New Roman" w:cs="Times New Roman"/>
          <w:sz w:val="24"/>
          <w:szCs w:val="24"/>
          <w:lang w:val="es-MX"/>
        </w:rPr>
        <w:t>doi</w:t>
      </w:r>
      <w:proofErr w:type="spellEnd"/>
      <w:r w:rsidRPr="00AA3E79">
        <w:rPr>
          <w:rFonts w:ascii="Times New Roman" w:hAnsi="Times New Roman" w:cs="Times New Roman"/>
          <w:sz w:val="24"/>
          <w:szCs w:val="24"/>
          <w:lang w:val="es-MX"/>
        </w:rPr>
        <w:t>: 10.1007/s00436-015-4771-x.</w:t>
      </w:r>
    </w:p>
    <w:p w:rsidR="00EC79A0" w:rsidRPr="00AA3E79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13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García-Varela M., Sereno-Uribe A. L.,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Hernández-Cruz E. y  Pérez-Ponce de León G. (2016b).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An integrative taxonomic study reveals a new species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Tylodelphys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Diesing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>, 1950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Digenea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Diplostomidae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in central and northern Mexico.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Journal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Helminthology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>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FI=1.421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="00AA3E79">
        <w:fldChar w:fldCharType="begin"/>
      </w:r>
      <w:r w:rsidR="00AA3E79" w:rsidRPr="00AA3E79">
        <w:rPr>
          <w:lang w:val="es-MX"/>
        </w:rPr>
        <w:instrText xml:space="preserve"> HYPERLINK "http://dx.doi.org/10.1017/S0022149X15000917" </w:instrText>
      </w:r>
      <w:r w:rsidR="00AA3E79">
        <w:fldChar w:fldCharType="separate"/>
      </w:r>
      <w:r w:rsidRPr="00EC79A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t>http://dx.doi.org/10.1017/S0022149X15000917</w:t>
      </w:r>
      <w:r w:rsidR="00AA3E79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fldChar w:fldCharType="end"/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12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., García-Varela M., Hernández-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Orts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J. S., Mendoza-Palmero C. A., Sereno-Uribe A. L., Martínez-Ramírez E., Andrade-Gómez L., López-Jiménez A.,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Hernández-Cruz E. y Pérez-Ponce de León G. (2015b).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Checklist of the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helminth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parasites of the genus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Profundulus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Hubbs</w:t>
      </w:r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,1924</w:t>
      </w:r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Cyprinodontiformes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Profundulidae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), an endemic family of freshwater fishes in Middle-America.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ZooKeys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523:1–30.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FI=0.933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proofErr w:type="gramStart"/>
      <w:r w:rsidRPr="00EC79A0">
        <w:rPr>
          <w:rFonts w:ascii="Times New Roman" w:hAnsi="Times New Roman" w:cs="Times New Roman"/>
          <w:sz w:val="24"/>
          <w:szCs w:val="24"/>
          <w:lang w:val="es-MX"/>
        </w:rPr>
        <w:t>doi</w:t>
      </w:r>
      <w:proofErr w:type="spellEnd"/>
      <w:proofErr w:type="gramEnd"/>
      <w:r w:rsidRPr="00EC79A0">
        <w:rPr>
          <w:rFonts w:ascii="Times New Roman" w:hAnsi="Times New Roman" w:cs="Times New Roman"/>
          <w:sz w:val="24"/>
          <w:szCs w:val="24"/>
          <w:lang w:val="es-MX"/>
        </w:rPr>
        <w:t>: 10.3897/zookeys.523.6088.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11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García-Varela M., Sereno-Uribe A. L.,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Domínguez-Domínguez O. y Pérez-Ponce de León G. (2016a).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Molecular and morphological characterization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Austrodiplostomum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ostrowskiae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Dronen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>, 2009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Digenea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Diplostomatidae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), a parasite of cormorants in the Americas.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Journal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Helminthology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90:174–185.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FI=1.421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="00AA3E79">
        <w:fldChar w:fldCharType="begin"/>
      </w:r>
      <w:r w:rsidR="00AA3E79" w:rsidRPr="00AA3E79">
        <w:rPr>
          <w:lang w:val="es-MX"/>
        </w:rPr>
        <w:instrText xml:space="preserve"> HYPERLINK "http://dx.doi.org/10.1017/S0022149X1500005X" </w:instrText>
      </w:r>
      <w:r w:rsidR="00AA3E79">
        <w:fldChar w:fldCharType="separate"/>
      </w:r>
      <w:r w:rsidRPr="00EC79A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t>http://dx.doi.org/10.1017/S0022149X1500005X</w:t>
      </w:r>
      <w:r w:rsidR="00AA3E79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fldChar w:fldCharType="end"/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10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García-Vásquez A.,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Soler-Jiménez L. C.,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Fajer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-Ávila E. J. y Pérez-Ponce de León G. (2015).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Haliotrematoides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>spp.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Monogenoidea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Dactylogyridae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parasitizing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Lutjanus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guttatus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Lutjanidae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in two localities of the Pacific coast of Mexico, and their phylogenetic position within the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Ancyrocephalinae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through sequences of the 28S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rRNA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Revista Mexicana de Biodiversidad 86:298–305.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FI=0.583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="00AA3E79">
        <w:fldChar w:fldCharType="begin"/>
      </w:r>
      <w:r w:rsidR="00AA3E79" w:rsidRPr="00AA3E79">
        <w:rPr>
          <w:lang w:val="es-MX"/>
        </w:rPr>
        <w:instrText xml:space="preserve"> HYPERLINK "http://dx.doi.org/10.1016/j.rmb.2015.</w:instrText>
      </w:r>
      <w:r w:rsidR="00AA3E79" w:rsidRPr="00AA3E79">
        <w:rPr>
          <w:lang w:val="es-MX"/>
        </w:rPr>
        <w:instrText xml:space="preserve">04.027" </w:instrText>
      </w:r>
      <w:r w:rsidR="00AA3E79">
        <w:fldChar w:fldCharType="separate"/>
      </w:r>
      <w:r w:rsidRPr="00EC79A0">
        <w:rPr>
          <w:rStyle w:val="Hipervnculo"/>
          <w:rFonts w:ascii="Times New Roman" w:hAnsi="Times New Roman" w:cs="Times New Roman"/>
          <w:color w:val="auto"/>
          <w:sz w:val="24"/>
          <w:szCs w:val="24"/>
          <w:lang w:val="es-MX"/>
        </w:rPr>
        <w:t>http://dx.doi.org/10.1016/j.rmb.2015.04.027</w:t>
      </w:r>
      <w:r w:rsidR="00AA3E79">
        <w:rPr>
          <w:rStyle w:val="Hipervnculo"/>
          <w:rFonts w:ascii="Times New Roman" w:hAnsi="Times New Roman" w:cs="Times New Roman"/>
          <w:color w:val="auto"/>
          <w:sz w:val="24"/>
          <w:szCs w:val="24"/>
          <w:lang w:val="es-MX"/>
        </w:rPr>
        <w:fldChar w:fldCharType="end"/>
      </w:r>
      <w:r w:rsidRPr="00EC79A0">
        <w:rPr>
          <w:rFonts w:ascii="Times New Roman" w:hAnsi="Times New Roman" w:cs="Times New Roman"/>
          <w:sz w:val="24"/>
          <w:szCs w:val="24"/>
          <w:u w:val="single"/>
          <w:lang w:val="es-MX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9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Pérez-Ponce de León G.,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., Mendoza-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Garfias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 B. y García-Varela M. (2015).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Phyllodistomum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spinopapillatum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sp. </w:t>
      </w:r>
      <w:proofErr w:type="spellStart"/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nov</w:t>
      </w:r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Digenea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Gorgoderidae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), from the Oaxaca killifish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Profundulus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balsanus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Osteichthyes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Profundulidae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in Mexico, with new host and locality records of </w:t>
      </w:r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inecoli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Morphology, ultrastructure and molecular evidence.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Acta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Parasitologica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60 (2): 298–307. (ISSN 1230–2821).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FI=0.905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proofErr w:type="gramStart"/>
      <w:r w:rsidRPr="00EC79A0">
        <w:rPr>
          <w:rFonts w:ascii="Times New Roman" w:hAnsi="Times New Roman" w:cs="Times New Roman"/>
          <w:sz w:val="24"/>
          <w:szCs w:val="24"/>
          <w:lang w:val="es-MX"/>
        </w:rPr>
        <w:t>doi</w:t>
      </w:r>
      <w:proofErr w:type="spellEnd"/>
      <w:proofErr w:type="gramEnd"/>
      <w:r w:rsidRPr="00EC79A0">
        <w:rPr>
          <w:rFonts w:ascii="Times New Roman" w:hAnsi="Times New Roman" w:cs="Times New Roman"/>
          <w:sz w:val="24"/>
          <w:szCs w:val="24"/>
          <w:lang w:val="es-MX"/>
        </w:rPr>
        <w:t>: 10.1515/ap-2015-0042.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8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Sereno-Uribe A. L.,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Sanchéz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Cordero V. y García-Varela M. (2015).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Morphological and molecular analyses of larval and adult stages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Echinoparyphium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recurvatum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Linstow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1873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Digenea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Echinostomatidae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from central Mexico.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Journal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Helminthology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89: 458–464.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FI=1.421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hyperlink r:id="rId10" w:history="1">
        <w:r w:rsidRPr="00EC79A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s-MX"/>
          </w:rPr>
          <w:t>http://dx.doi.org/10.1017/S0022149X14000297</w:t>
        </w:r>
      </w:hyperlink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7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Sereno-Uribe A. L., Pérez-Ponce de León G. y García-Varela M. (2015a).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Checklist of the species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Neoechinorhynchus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Neoechinorhynchidae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in fishes and turtles in Middle-America, and their delimitation based on sequences of the 28S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rDNA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Zootaxa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3985 (1): 098–116. </w:t>
      </w:r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(ISSN 1175–5326 Print &amp; ISSN1175–5334 Online).</w:t>
      </w:r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C79A0">
        <w:rPr>
          <w:rFonts w:ascii="Times New Roman" w:hAnsi="Times New Roman" w:cs="Times New Roman"/>
          <w:b/>
          <w:sz w:val="24"/>
          <w:szCs w:val="24"/>
          <w:lang w:val="en-US"/>
        </w:rPr>
        <w:t>FI=0.906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hyperlink r:id="rId11" w:history="1">
        <w:r w:rsidRPr="00EC79A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http://dx.doi.org/10.11646/zootaxa.3985.1.5</w:t>
        </w:r>
      </w:hyperlink>
      <w:r w:rsidRPr="00EC79A0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6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 Morales-Serna F. N.,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Gómez S y Pérez-Ponce de León G. (2014).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>Diversity of sea lice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Copepoda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Caligidae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parasitic on marine fishes with commercial and aquaculture importance in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Chamela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Bay, Pacific coast of Mexico by using morphology and DNA barcoding, with description of a new species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Caligus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s-MX"/>
        </w:rPr>
        <w:t>Parasitology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 International 63:69–79.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FI=2.055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hyperlink r:id="rId12" w:history="1">
        <w:r w:rsidRPr="00EC79A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s-MX"/>
          </w:rPr>
          <w:t>http://dx.doi.org/10.1016/j.parint.2013.09.005</w:t>
        </w:r>
      </w:hyperlink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5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C.D.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, Pérez-Ruiz M. de Los A., Sereno-Uribe A.L., García-Varela M. y Martínez-Ramírez E. (2014b).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Richness and similarity of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helminth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communities of the freshwater fish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Profundulus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punctatus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(Pisces: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Cyprinodontidae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from Oaxaca, Mexico. 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Revista Mexicana de Biodiversidad 85: 1129–1138. (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FI=0.583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proofErr w:type="gramStart"/>
      <w:r w:rsidRPr="00EC79A0">
        <w:rPr>
          <w:rFonts w:ascii="Times New Roman" w:hAnsi="Times New Roman" w:cs="Times New Roman"/>
          <w:sz w:val="24"/>
          <w:szCs w:val="24"/>
          <w:lang w:val="es-MX"/>
        </w:rPr>
        <w:t>doi</w:t>
      </w:r>
      <w:proofErr w:type="spellEnd"/>
      <w:proofErr w:type="gramEnd"/>
      <w:r w:rsidRPr="00EC79A0">
        <w:rPr>
          <w:rFonts w:ascii="Times New Roman" w:hAnsi="Times New Roman" w:cs="Times New Roman"/>
          <w:sz w:val="24"/>
          <w:szCs w:val="24"/>
          <w:lang w:val="es-MX"/>
        </w:rPr>
        <w:t>: 10.7550/rmb.41776.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4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D.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, Sereno-Uribe A. L. y García-Varela M. (2014a).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Morphological and molecular data reveal a new species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Neoechinorhynchus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Neoechinorhynchidae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from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Dormitator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maculatus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in the Gulf of Mexico. Parasitology International 63: 763–771. (</w:t>
      </w:r>
      <w:r w:rsidRPr="00EC79A0">
        <w:rPr>
          <w:rFonts w:ascii="Times New Roman" w:hAnsi="Times New Roman" w:cs="Times New Roman"/>
          <w:b/>
          <w:sz w:val="24"/>
          <w:szCs w:val="24"/>
          <w:lang w:val="en-US"/>
        </w:rPr>
        <w:t>FI=2.055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>). doi:10.1016/j.parint.2014.07.003.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Sereno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-Uribe A. L.,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n-US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García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-Varela M. y Pérez-Ponce de León G. (2013).Using mitochondrial and ribosomal DNA sequences to test the taxonomic validity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Clinostomum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complanatum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Rudolphi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, 1814 in fish-eating birds and freshwater fishes in Mexico, with the description of a new species. Parasitology Research 112: 2855–2870. </w:t>
      </w:r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(ISSN: 0932–0113 Print &amp; ISSN: 1432–1955 Online).</w:t>
      </w:r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C79A0">
        <w:rPr>
          <w:rFonts w:ascii="Times New Roman" w:hAnsi="Times New Roman" w:cs="Times New Roman"/>
          <w:b/>
          <w:sz w:val="24"/>
          <w:szCs w:val="24"/>
          <w:lang w:val="en-US"/>
        </w:rPr>
        <w:t>FI=2.098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doi:</w:t>
      </w:r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>10.1007/s00436-013-3457-5.</w:t>
      </w: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79A0" w:rsidRDefault="00EC79A0" w:rsidP="00EC79A0">
      <w:pPr>
        <w:spacing w:after="0"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0D68D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</w:t>
      </w:r>
      <w:r w:rsidRPr="000D68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D68D6">
        <w:rPr>
          <w:rFonts w:ascii="Times New Roman" w:hAnsi="Times New Roman" w:cs="Times New Roman"/>
          <w:sz w:val="24"/>
          <w:szCs w:val="24"/>
          <w:lang w:val="en-US"/>
        </w:rPr>
        <w:t>García</w:t>
      </w:r>
      <w:proofErr w:type="spellEnd"/>
      <w:r w:rsidRPr="000D68D6">
        <w:rPr>
          <w:rFonts w:ascii="Times New Roman" w:hAnsi="Times New Roman" w:cs="Times New Roman"/>
          <w:sz w:val="24"/>
          <w:szCs w:val="24"/>
          <w:lang w:val="en-US"/>
        </w:rPr>
        <w:t xml:space="preserve">-Varela M., </w:t>
      </w:r>
      <w:proofErr w:type="spellStart"/>
      <w:r w:rsidRPr="000D68D6">
        <w:rPr>
          <w:rFonts w:ascii="Times New Roman" w:hAnsi="Times New Roman" w:cs="Times New Roman"/>
          <w:b/>
          <w:sz w:val="24"/>
          <w:szCs w:val="24"/>
          <w:lang w:val="en-US"/>
        </w:rPr>
        <w:t>Pinacho-Pinacho</w:t>
      </w:r>
      <w:proofErr w:type="spellEnd"/>
      <w:r w:rsidRPr="000D68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C. D</w:t>
      </w:r>
      <w:r w:rsidRPr="000D68D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D68D6">
        <w:rPr>
          <w:rFonts w:ascii="Times New Roman" w:hAnsi="Times New Roman" w:cs="Times New Roman"/>
          <w:sz w:val="24"/>
          <w:szCs w:val="24"/>
          <w:lang w:val="en-US"/>
        </w:rPr>
        <w:t>Sereno</w:t>
      </w:r>
      <w:proofErr w:type="spellEnd"/>
      <w:r w:rsidRPr="000D68D6">
        <w:rPr>
          <w:rFonts w:ascii="Times New Roman" w:hAnsi="Times New Roman" w:cs="Times New Roman"/>
          <w:sz w:val="24"/>
          <w:szCs w:val="24"/>
          <w:lang w:val="en-US"/>
        </w:rPr>
        <w:t>-Uribe A. L. y Mendoza-</w:t>
      </w:r>
      <w:proofErr w:type="spellStart"/>
      <w:r w:rsidRPr="000D68D6">
        <w:rPr>
          <w:rFonts w:ascii="Times New Roman" w:hAnsi="Times New Roman" w:cs="Times New Roman"/>
          <w:sz w:val="24"/>
          <w:szCs w:val="24"/>
          <w:lang w:val="en-US"/>
        </w:rPr>
        <w:t>Garfías</w:t>
      </w:r>
      <w:proofErr w:type="spellEnd"/>
      <w:r w:rsidRPr="000D68D6">
        <w:rPr>
          <w:rFonts w:ascii="Times New Roman" w:hAnsi="Times New Roman" w:cs="Times New Roman"/>
          <w:sz w:val="24"/>
          <w:szCs w:val="24"/>
          <w:lang w:val="en-US"/>
        </w:rPr>
        <w:t xml:space="preserve"> B. (2013).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First Record of the Intermediate Host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Pseudocorynosoma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constrictum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Van Cleave, 1918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Polymorphidae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in Central Mexico. Comparative Parasitology 80 (2): 171–178. </w:t>
      </w:r>
      <w:proofErr w:type="gramStart"/>
      <w:r w:rsidRPr="00EC79A0">
        <w:rPr>
          <w:rFonts w:ascii="Times New Roman" w:hAnsi="Times New Roman" w:cs="Times New Roman"/>
          <w:sz w:val="24"/>
          <w:szCs w:val="24"/>
          <w:lang w:val="en-US"/>
        </w:rPr>
        <w:t>(ISSN: 1525–2647 Print &amp; ISSN: 1938–2952 Online).</w:t>
      </w:r>
      <w:proofErr w:type="gram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C79A0">
        <w:rPr>
          <w:rFonts w:ascii="Times New Roman" w:hAnsi="Times New Roman" w:cs="Times New Roman"/>
          <w:b/>
          <w:sz w:val="24"/>
          <w:szCs w:val="24"/>
          <w:lang w:val="en-US"/>
        </w:rPr>
        <w:t>FI=0.700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hyperlink r:id="rId13" w:history="1">
        <w:r w:rsidRPr="00EC79A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http://dx.doi.org/10.1654/4612.1</w:t>
        </w:r>
      </w:hyperlink>
      <w:r w:rsidRPr="00EC79A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</w:p>
    <w:p w:rsidR="00EC79A0" w:rsidRDefault="00EC79A0" w:rsidP="00EC79A0">
      <w:pPr>
        <w:spacing w:after="0"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</w:p>
    <w:p w:rsidR="00EC79A0" w:rsidRPr="00EC79A0" w:rsidRDefault="00EC79A0" w:rsidP="00EC79A0">
      <w:pPr>
        <w:spacing w:after="0" w:line="36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</w:pP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1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>Pinacho-Pinacho</w:t>
      </w:r>
      <w:proofErr w:type="spellEnd"/>
      <w:r w:rsidRPr="00EC79A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C. D</w:t>
      </w:r>
      <w:r w:rsidRPr="00EC79A0">
        <w:rPr>
          <w:rFonts w:ascii="Times New Roman" w:hAnsi="Times New Roman" w:cs="Times New Roman"/>
          <w:sz w:val="24"/>
          <w:szCs w:val="24"/>
          <w:lang w:val="es-MX"/>
        </w:rPr>
        <w:t xml:space="preserve">., Pérez-Ponce de León G. y García-Varela M. (2012). </w:t>
      </w:r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Description of a new species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Neoechinorhynchus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79A0">
        <w:rPr>
          <w:rFonts w:ascii="Times New Roman" w:hAnsi="Times New Roman" w:cs="Times New Roman"/>
          <w:sz w:val="24"/>
          <w:szCs w:val="24"/>
          <w:lang w:val="en-US"/>
        </w:rPr>
        <w:t>Neoechinorhynchidae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) a parasite of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Dormitator</w:t>
      </w:r>
      <w:proofErr w:type="spellEnd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C79A0">
        <w:rPr>
          <w:rFonts w:ascii="Times New Roman" w:hAnsi="Times New Roman" w:cs="Times New Roman"/>
          <w:i/>
          <w:sz w:val="24"/>
          <w:szCs w:val="24"/>
          <w:lang w:val="en-US"/>
        </w:rPr>
        <w:t>latifrons</w:t>
      </w:r>
      <w:proofErr w:type="spellEnd"/>
      <w:r w:rsidRPr="00EC79A0">
        <w:rPr>
          <w:rFonts w:ascii="Times New Roman" w:hAnsi="Times New Roman" w:cs="Times New Roman"/>
          <w:sz w:val="24"/>
          <w:szCs w:val="24"/>
          <w:lang w:val="en-US"/>
        </w:rPr>
        <w:t xml:space="preserve"> from Southwestern Mexico based on morphological and molecular characters. </w:t>
      </w:r>
      <w:r w:rsidRPr="00EC79A0">
        <w:rPr>
          <w:rFonts w:ascii="Times New Roman" w:hAnsi="Times New Roman" w:cs="Times New Roman"/>
          <w:sz w:val="24"/>
          <w:szCs w:val="24"/>
        </w:rPr>
        <w:t>Parasitology International 61: 634–644. (</w:t>
      </w:r>
      <w:r w:rsidRPr="00EC79A0">
        <w:rPr>
          <w:rFonts w:ascii="Times New Roman" w:hAnsi="Times New Roman" w:cs="Times New Roman"/>
          <w:b/>
          <w:sz w:val="24"/>
          <w:szCs w:val="24"/>
        </w:rPr>
        <w:t>FI=2.055</w:t>
      </w:r>
      <w:r w:rsidRPr="00EC79A0">
        <w:rPr>
          <w:rFonts w:ascii="Times New Roman" w:hAnsi="Times New Roman" w:cs="Times New Roman"/>
          <w:sz w:val="24"/>
          <w:szCs w:val="24"/>
        </w:rPr>
        <w:t>). doi:10.1016/j.parint.2012.06.006.</w:t>
      </w:r>
    </w:p>
    <w:p w:rsidR="00EC79A0" w:rsidRPr="00EC79A0" w:rsidRDefault="00EC79A0" w:rsidP="00EC79A0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FF7617" w:rsidRPr="00EC79A0" w:rsidRDefault="00FF7617" w:rsidP="00B34D46">
      <w:pPr>
        <w:tabs>
          <w:tab w:val="left" w:pos="2431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 w:rsidP="00B34D46">
      <w:pPr>
        <w:tabs>
          <w:tab w:val="left" w:pos="2431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34D46" w:rsidRPr="00EC79A0" w:rsidRDefault="00B34D46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B34D46" w:rsidRPr="00EC79A0" w:rsidRDefault="00B34D46">
      <w:pPr>
        <w:rPr>
          <w:rFonts w:ascii="Times New Roman" w:hAnsi="Times New Roman" w:cs="Times New Roman"/>
          <w:b/>
          <w:sz w:val="24"/>
          <w:szCs w:val="24"/>
          <w:lang w:val="es-MX"/>
        </w:rPr>
      </w:pPr>
    </w:p>
    <w:sectPr w:rsidR="00B34D46" w:rsidRPr="00EC79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4C"/>
    <w:rsid w:val="000D68D6"/>
    <w:rsid w:val="001F4D43"/>
    <w:rsid w:val="009E4E48"/>
    <w:rsid w:val="00AA3E79"/>
    <w:rsid w:val="00B34D46"/>
    <w:rsid w:val="00D474E1"/>
    <w:rsid w:val="00DC203E"/>
    <w:rsid w:val="00E92D4C"/>
    <w:rsid w:val="00EC79A0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4D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4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mx/citations?hl=es&amp;user=aHKvg4MAAAAJ&amp;view_op=list_works" TargetMode="External"/><Relationship Id="rId13" Type="http://schemas.openxmlformats.org/officeDocument/2006/relationships/hyperlink" Target="http://dx.doi.org/10.1654/461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Carlos_Pinacho_Pinacho/publications" TargetMode="External"/><Relationship Id="rId12" Type="http://schemas.openxmlformats.org/officeDocument/2006/relationships/hyperlink" Target="http://dx.doi.org/10.1016/j.parint.2013.09.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yboy_jd26@hotmail.com" TargetMode="External"/><Relationship Id="rId11" Type="http://schemas.openxmlformats.org/officeDocument/2006/relationships/hyperlink" Target="http://dx.doi.org/10.11646/zootaxa.3985.1.5" TargetMode="External"/><Relationship Id="rId5" Type="http://schemas.openxmlformats.org/officeDocument/2006/relationships/hyperlink" Target="mailto:carlos.pinacho@unsi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x.doi.org/10.1017/S0022149X14000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parint.2016.10.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1357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2016-11-09T20:56:00Z</dcterms:created>
  <dcterms:modified xsi:type="dcterms:W3CDTF">2016-11-09T22:22:00Z</dcterms:modified>
</cp:coreProperties>
</file>