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E1" w:rsidRDefault="001E68A3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93.8pt;margin-top:25.85pt;width:467.05pt;height:692.1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FF1DE1" w:rsidRDefault="00FF1DE1">
      <w:pPr>
        <w:pStyle w:val="Textoindependiente"/>
        <w:rPr>
          <w:sz w:val="20"/>
        </w:rPr>
      </w:pPr>
    </w:p>
    <w:p w:rsidR="00FF1DE1" w:rsidRDefault="00FF1DE1">
      <w:pPr>
        <w:pStyle w:val="Textoindependiente"/>
        <w:spacing w:before="8"/>
        <w:rPr>
          <w:sz w:val="16"/>
        </w:rPr>
      </w:pPr>
    </w:p>
    <w:p w:rsidR="00FF1DE1" w:rsidRDefault="00F96A88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FF1DE1" w:rsidRDefault="00FF1DE1">
      <w:pPr>
        <w:pStyle w:val="Textoindependiente"/>
        <w:rPr>
          <w:b/>
          <w:sz w:val="26"/>
        </w:rPr>
      </w:pPr>
    </w:p>
    <w:p w:rsidR="00FF1DE1" w:rsidRDefault="00FF1DE1">
      <w:pPr>
        <w:pStyle w:val="Textoindependiente"/>
        <w:spacing w:before="3"/>
        <w:rPr>
          <w:b/>
          <w:sz w:val="23"/>
        </w:rPr>
      </w:pPr>
    </w:p>
    <w:p w:rsidR="00FF1DE1" w:rsidRDefault="00F96A88">
      <w:pPr>
        <w:ind w:left="2410" w:right="2262"/>
        <w:jc w:val="center"/>
        <w:rPr>
          <w:sz w:val="28"/>
        </w:rPr>
      </w:pPr>
      <w:r>
        <w:rPr>
          <w:sz w:val="28"/>
        </w:rPr>
        <w:t>UNIVERSIDAD DE LA SIERRA SUR</w:t>
      </w:r>
    </w:p>
    <w:p w:rsidR="00FF1DE1" w:rsidRDefault="00FF1DE1">
      <w:pPr>
        <w:pStyle w:val="Textoindependiente"/>
        <w:rPr>
          <w:sz w:val="30"/>
        </w:rPr>
      </w:pPr>
    </w:p>
    <w:p w:rsidR="00FF1DE1" w:rsidRDefault="00FF1DE1">
      <w:pPr>
        <w:pStyle w:val="Textoindependiente"/>
        <w:spacing w:before="3"/>
        <w:rPr>
          <w:sz w:val="32"/>
        </w:rPr>
      </w:pPr>
    </w:p>
    <w:p w:rsidR="00FF1DE1" w:rsidRDefault="00F96A88">
      <w:pPr>
        <w:ind w:left="2412" w:right="2262"/>
        <w:jc w:val="center"/>
        <w:rPr>
          <w:b/>
        </w:rPr>
      </w:pPr>
      <w:bookmarkStart w:id="0" w:name="_"/>
      <w:bookmarkStart w:id="1" w:name="REGLAMENTO_DE_LAS_SALAS_DE_CÓMPUTO_"/>
      <w:bookmarkStart w:id="2" w:name="_GoBack"/>
      <w:bookmarkEnd w:id="0"/>
      <w:bookmarkEnd w:id="1"/>
      <w:r>
        <w:rPr>
          <w:b/>
        </w:rPr>
        <w:t>REGLAMENTO DE LAS SALAS DE CÓMPUTO</w:t>
      </w:r>
    </w:p>
    <w:bookmarkEnd w:id="2"/>
    <w:p w:rsidR="00FF1DE1" w:rsidRDefault="00FF1DE1">
      <w:pPr>
        <w:pStyle w:val="Textoindependiente"/>
        <w:rPr>
          <w:b/>
        </w:rPr>
      </w:pPr>
    </w:p>
    <w:p w:rsidR="00FF1DE1" w:rsidRDefault="00F96A88">
      <w:pPr>
        <w:pStyle w:val="Ttulo1"/>
        <w:spacing w:before="159"/>
      </w:pPr>
      <w:bookmarkStart w:id="3" w:name="Condiciones_generales_de_uso_"/>
      <w:bookmarkEnd w:id="3"/>
      <w:r>
        <w:t>Condiciones generales de uso</w:t>
      </w:r>
    </w:p>
    <w:p w:rsidR="00FF1DE1" w:rsidRDefault="00FF1DE1">
      <w:pPr>
        <w:pStyle w:val="Textoindependiente"/>
        <w:rPr>
          <w:b/>
          <w:sz w:val="16"/>
        </w:rPr>
      </w:pPr>
    </w:p>
    <w:p w:rsidR="00FF1DE1" w:rsidRDefault="00F96A88">
      <w:pPr>
        <w:pStyle w:val="Textoindependiente"/>
        <w:spacing w:before="90"/>
        <w:ind w:left="970" w:right="111" w:hanging="706"/>
        <w:jc w:val="both"/>
      </w:pPr>
      <w:r>
        <w:t>I.-  El acceso a las Salas de Cómputo está reservado a los usuarios, tal como se definen en   este</w:t>
      </w:r>
      <w:r>
        <w:rPr>
          <w:spacing w:val="-1"/>
        </w:rPr>
        <w:t xml:space="preserve"> </w:t>
      </w:r>
      <w:r>
        <w:t>reglamento.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970" w:right="110" w:hanging="706"/>
        <w:jc w:val="both"/>
      </w:pPr>
      <w:r>
        <w:t>II.- Son usuarios, los profesores-investigadores, alumnos o empleados que trabajen con los grupos de cómputo.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970" w:right="111" w:hanging="706"/>
        <w:jc w:val="both"/>
      </w:pPr>
      <w:r>
        <w:t xml:space="preserve">III.- En las Salas de Cómputo; solamente podrán permanecer las personas que estén  trabajando con el equipo de cómputo (si el usuario entra y no </w:t>
      </w:r>
      <w:r>
        <w:t>realiza actividades en la computadora, deberá salir de la</w:t>
      </w:r>
      <w:r>
        <w:rPr>
          <w:spacing w:val="-6"/>
        </w:rPr>
        <w:t xml:space="preserve"> </w:t>
      </w:r>
      <w:r>
        <w:t>Sala).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970" w:right="111" w:hanging="706"/>
        <w:jc w:val="both"/>
      </w:pPr>
      <w:r>
        <w:t>IV.- El alumno deberá solicitar el permiso correspondiente para trabajar en horas y días inhábiles, y la solicitud deberá tramitarse de lunes a viernes antes de las 19 :00 horas. En el formato de permiso respectivo.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970" w:right="110" w:hanging="706"/>
        <w:jc w:val="both"/>
      </w:pPr>
      <w:r>
        <w:t>V.- Se nombrará a un responsable por ca</w:t>
      </w:r>
      <w:r>
        <w:t>da grupo de trabajo; debiendo guardar orden y disciplina.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970" w:right="111" w:hanging="706"/>
        <w:jc w:val="both"/>
      </w:pPr>
      <w:r>
        <w:t>VI.- Cada alumno es responsable del equipo que esté utilizando. Si se encuentra algún desperfecto en el equipo deberá reportarlo inmediatamente.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970" w:right="109" w:hanging="706"/>
        <w:jc w:val="both"/>
      </w:pPr>
      <w:r>
        <w:t>VII.- Sólo podrá trabajar un usuario por computador</w:t>
      </w:r>
      <w:r>
        <w:t>a, no está permitido trabajar con compañeros o en equipo.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970" w:right="110" w:hanging="706"/>
        <w:jc w:val="both"/>
      </w:pPr>
      <w:r>
        <w:t>VIII.- Cuando el usuario termine de trabajar deberá apagar completamente todo el equipo. Si trabajó durante un periodo largo, no deberá colocar las fundas a la computadora, para facilitar su enfria</w:t>
      </w:r>
      <w:r>
        <w:t>miento; de lo contrario sí lo hará.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970" w:right="111" w:hanging="706"/>
        <w:jc w:val="both"/>
      </w:pPr>
      <w:r>
        <w:t>IX.- Cuando el alumno deje un equipo encendido y se retire por corto tiempo, avisará al encargado de la Sala de Cómputo, que le dará diez minutos de tolerancia para que regrese. Pasados esos diez minutos sí el alumno no</w:t>
      </w:r>
      <w:r>
        <w:t xml:space="preserve"> regresa, el encargado deberá apagar el equipo o se lo asignará a cualquier otra persona que en ese momento necesite trabajar; perdiendo el derecho a usar esa computadora el alumno que la dejó, podrá usar otro en caso de que existan máquinas</w:t>
      </w:r>
      <w:r>
        <w:rPr>
          <w:spacing w:val="-9"/>
        </w:rPr>
        <w:t xml:space="preserve"> </w:t>
      </w:r>
      <w:r>
        <w:t>disponibles.</w:t>
      </w:r>
    </w:p>
    <w:p w:rsidR="00FF1DE1" w:rsidRDefault="00FF1DE1">
      <w:pPr>
        <w:jc w:val="both"/>
        <w:sectPr w:rsidR="00FF1DE1">
          <w:footerReference w:type="default" r:id="rId8"/>
          <w:type w:val="continuous"/>
          <w:pgSz w:w="12240" w:h="15840"/>
          <w:pgMar w:top="520" w:right="1020" w:bottom="1800" w:left="1720" w:header="720" w:footer="1600" w:gutter="0"/>
          <w:pgNumType w:start="1"/>
          <w:cols w:space="720"/>
        </w:sectPr>
      </w:pPr>
    </w:p>
    <w:p w:rsidR="00FF1DE1" w:rsidRDefault="001E68A3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506688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93.8pt;margin-top:25.85pt;width:467.05pt;height:692.1pt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FF1DE1" w:rsidRDefault="00FF1DE1">
      <w:pPr>
        <w:pStyle w:val="Textoindependiente"/>
        <w:rPr>
          <w:sz w:val="20"/>
        </w:rPr>
      </w:pPr>
    </w:p>
    <w:p w:rsidR="00FF1DE1" w:rsidRDefault="00FF1DE1">
      <w:pPr>
        <w:pStyle w:val="Textoindependiente"/>
        <w:spacing w:before="8"/>
        <w:rPr>
          <w:sz w:val="16"/>
        </w:rPr>
      </w:pPr>
    </w:p>
    <w:p w:rsidR="00FF1DE1" w:rsidRDefault="00F96A88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FF1DE1" w:rsidRDefault="00FF1DE1">
      <w:pPr>
        <w:pStyle w:val="Textoindependiente"/>
        <w:rPr>
          <w:b/>
          <w:sz w:val="20"/>
        </w:rPr>
      </w:pPr>
    </w:p>
    <w:p w:rsidR="00FF1DE1" w:rsidRDefault="00FF1DE1">
      <w:pPr>
        <w:pStyle w:val="Textoindependiente"/>
        <w:spacing w:before="5"/>
        <w:rPr>
          <w:b/>
          <w:sz w:val="21"/>
        </w:rPr>
      </w:pPr>
    </w:p>
    <w:p w:rsidR="00FF1DE1" w:rsidRDefault="00F96A88">
      <w:pPr>
        <w:pStyle w:val="Textoindependiente"/>
        <w:spacing w:before="90"/>
        <w:ind w:left="970" w:right="111" w:hanging="706"/>
        <w:jc w:val="both"/>
      </w:pPr>
      <w:r>
        <w:t>X.-  El alumno que sea el último en finalizar su trabajo, deberá apagar su equipo y verificar que los demás equipos estén bien apagados y desconectados, dejando todo en orden. Posteriormente deberá dar aviso al personal de vigilancia, de guardia en ese mom</w:t>
      </w:r>
      <w:r>
        <w:t>ento, para que estos apaguen el interruptor principal y cierren la puerta de la Sala de Cómputo.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spacing w:before="1"/>
        <w:ind w:left="970" w:right="112" w:hanging="706"/>
        <w:jc w:val="both"/>
      </w:pPr>
      <w:r>
        <w:t xml:space="preserve">XI.-  Cuando el alumno se encuentre en la Sala de Cómputo deberá guardar silencio </w:t>
      </w:r>
      <w:r>
        <w:rPr>
          <w:spacing w:val="-11"/>
        </w:rPr>
        <w:t xml:space="preserve">y    </w:t>
      </w:r>
      <w:r>
        <w:t>trabajar en</w:t>
      </w:r>
      <w:r>
        <w:rPr>
          <w:spacing w:val="-3"/>
        </w:rPr>
        <w:t xml:space="preserve"> </w:t>
      </w:r>
      <w:r>
        <w:t>orden.</w:t>
      </w:r>
    </w:p>
    <w:p w:rsidR="00FF1DE1" w:rsidRDefault="00FF1DE1">
      <w:pPr>
        <w:pStyle w:val="Textoindependiente"/>
        <w:spacing w:before="11"/>
        <w:rPr>
          <w:sz w:val="23"/>
        </w:rPr>
      </w:pPr>
    </w:p>
    <w:p w:rsidR="00FF1DE1" w:rsidRDefault="00F96A88">
      <w:pPr>
        <w:pStyle w:val="Textoindependiente"/>
        <w:ind w:left="970" w:right="111" w:hanging="706"/>
        <w:jc w:val="both"/>
      </w:pPr>
      <w:r>
        <w:t>XII.-  Los alumnos que se encuentren utilizando las</w:t>
      </w:r>
      <w:r>
        <w:t xml:space="preserve"> máquinas de la Sala de Cómputo, al   llegar la hora de la clase práctica del Profesor(a) de Computación, deberán abandonar la Sala.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970" w:right="111" w:hanging="706"/>
        <w:jc w:val="both"/>
      </w:pPr>
      <w:r>
        <w:t>XIII.- El encargado y el auxiliar de cómputo, deberán permanecer en las Salas de Cómputo, tanto A como B, toda la duración</w:t>
      </w:r>
      <w:r>
        <w:t xml:space="preserve"> de la clase, para auxiliar en las actividades que el Profesor solicite de ellos en la hora de su clase.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970" w:right="110" w:hanging="706"/>
        <w:jc w:val="both"/>
      </w:pPr>
      <w:r>
        <w:t>XIV.- Los alumnos almacenarán los archivos que generen en la computadora, en discos flexibles, que no dejarán en el drive.</w:t>
      </w:r>
    </w:p>
    <w:p w:rsidR="00FF1DE1" w:rsidRDefault="00FF1DE1">
      <w:pPr>
        <w:pStyle w:val="Textoindependiente"/>
        <w:spacing w:before="3"/>
      </w:pPr>
    </w:p>
    <w:p w:rsidR="00FF1DE1" w:rsidRDefault="00F96A88">
      <w:pPr>
        <w:spacing w:line="275" w:lineRule="exact"/>
        <w:ind w:left="2412" w:right="1904"/>
        <w:jc w:val="center"/>
        <w:rPr>
          <w:b/>
          <w:sz w:val="19"/>
        </w:rPr>
      </w:pPr>
      <w:bookmarkStart w:id="4" w:name="Prohibiciones_"/>
      <w:bookmarkEnd w:id="4"/>
      <w:r>
        <w:rPr>
          <w:b/>
          <w:sz w:val="24"/>
        </w:rPr>
        <w:t>P</w:t>
      </w:r>
      <w:r>
        <w:rPr>
          <w:b/>
          <w:sz w:val="19"/>
        </w:rPr>
        <w:t>ROHIBICIONES</w:t>
      </w:r>
    </w:p>
    <w:p w:rsidR="00FF1DE1" w:rsidRDefault="00F96A88">
      <w:pPr>
        <w:pStyle w:val="Textoindependiente"/>
        <w:spacing w:line="275" w:lineRule="exact"/>
        <w:ind w:left="264"/>
        <w:jc w:val="both"/>
      </w:pPr>
      <w:r>
        <w:t>XV.- En las Salas de Cómputo está prohibido :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264"/>
        <w:jc w:val="both"/>
      </w:pPr>
      <w:r>
        <w:t>a).- Introducir CD’S de música.</w:t>
      </w:r>
    </w:p>
    <w:p w:rsidR="00FF1DE1" w:rsidRDefault="00F96A88">
      <w:pPr>
        <w:pStyle w:val="Textoindependiente"/>
        <w:ind w:left="264" w:right="3693"/>
        <w:jc w:val="both"/>
      </w:pPr>
      <w:r>
        <w:t xml:space="preserve">b).- Entrar con audífonos ajenos a la Sala de Cómputo c).-  Entrar con aparatos de sonido de cualquier índole d).- Entrar con perros o con cualquier tipo de mascota. e).- Fumar </w:t>
      </w:r>
      <w:r>
        <w:t>o quemar</w:t>
      </w:r>
      <w:r>
        <w:rPr>
          <w:spacing w:val="-40"/>
        </w:rPr>
        <w:t xml:space="preserve"> </w:t>
      </w:r>
      <w:r>
        <w:t>papeles.</w:t>
      </w:r>
    </w:p>
    <w:p w:rsidR="00FF1DE1" w:rsidRDefault="00F96A88">
      <w:pPr>
        <w:pStyle w:val="Textoindependiente"/>
        <w:ind w:left="264"/>
        <w:jc w:val="both"/>
      </w:pPr>
      <w:r>
        <w:t>f).- Jugar con los extinguidores o con los aires acondicionados.</w:t>
      </w:r>
    </w:p>
    <w:p w:rsidR="00FF1DE1" w:rsidRDefault="00F96A88">
      <w:pPr>
        <w:pStyle w:val="Textoindependiente"/>
        <w:ind w:left="984" w:right="111" w:hanging="720"/>
        <w:jc w:val="both"/>
      </w:pPr>
      <w:r>
        <w:t>g).-  Jalar o bajar programas de Internet que ocupen demasiado espacio y que a su vez no   sean importantes para los estudios. Sólo el Profesor(a) de los alumnos podrá hacer</w:t>
      </w:r>
      <w:r>
        <w:t>lo, siempre y cuando tome en cuenta la capacidad en disco duro de las</w:t>
      </w:r>
      <w:r>
        <w:rPr>
          <w:spacing w:val="-15"/>
        </w:rPr>
        <w:t xml:space="preserve"> </w:t>
      </w:r>
      <w:r>
        <w:t>computadoras.</w:t>
      </w:r>
    </w:p>
    <w:p w:rsidR="00FF1DE1" w:rsidRDefault="00F96A88">
      <w:pPr>
        <w:pStyle w:val="Textoindependiente"/>
        <w:ind w:left="970" w:right="111" w:hanging="706"/>
        <w:jc w:val="both"/>
      </w:pPr>
      <w:r>
        <w:t>h).- Entrar con aparatos que produzcan magnetismo, tales como cámaras fotográficas imantadas, bocinas, imanes, etc.</w:t>
      </w:r>
    </w:p>
    <w:p w:rsidR="00FF1DE1" w:rsidRDefault="00F96A88">
      <w:pPr>
        <w:pStyle w:val="Textoindependiente"/>
        <w:ind w:left="970" w:right="111" w:hanging="706"/>
        <w:jc w:val="both"/>
      </w:pPr>
      <w:r>
        <w:t>i).-    Los alumnos ocuparán sólo las herramientas de tr</w:t>
      </w:r>
      <w:r>
        <w:t>abajo que sean necesarias, dejando en el estrado de la Sala de Cómputo sus mochilas y ocuparán solamente su disco flexible  y una libreta y/o libro.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264" w:right="110"/>
        <w:jc w:val="both"/>
      </w:pPr>
      <w:r>
        <w:t>XVI.- En el Internet no podrán entrar a módulos de pornografía, ni cambiar el papel tapiz seleccionado.</w:t>
      </w:r>
    </w:p>
    <w:p w:rsidR="00FF1DE1" w:rsidRDefault="00FF1DE1">
      <w:pPr>
        <w:jc w:val="both"/>
        <w:sectPr w:rsidR="00FF1DE1">
          <w:pgSz w:w="12240" w:h="15840"/>
          <w:pgMar w:top="520" w:right="1020" w:bottom="1800" w:left="1720" w:header="0" w:footer="1600" w:gutter="0"/>
          <w:cols w:space="720"/>
        </w:sectPr>
      </w:pPr>
    </w:p>
    <w:p w:rsidR="00FF1DE1" w:rsidRDefault="001E68A3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508736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93.8pt;margin-top:25.85pt;width:467.05pt;height:692.1pt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FF1DE1" w:rsidRDefault="00FF1DE1">
      <w:pPr>
        <w:pStyle w:val="Textoindependiente"/>
        <w:rPr>
          <w:sz w:val="20"/>
        </w:rPr>
      </w:pPr>
    </w:p>
    <w:p w:rsidR="00FF1DE1" w:rsidRDefault="00FF1DE1">
      <w:pPr>
        <w:pStyle w:val="Textoindependiente"/>
        <w:spacing w:before="8"/>
        <w:rPr>
          <w:sz w:val="16"/>
        </w:rPr>
      </w:pPr>
    </w:p>
    <w:p w:rsidR="00FF1DE1" w:rsidRDefault="00F96A88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FF1DE1" w:rsidRDefault="00FF1DE1">
      <w:pPr>
        <w:pStyle w:val="Textoindependiente"/>
        <w:rPr>
          <w:b/>
          <w:sz w:val="20"/>
        </w:rPr>
      </w:pPr>
    </w:p>
    <w:p w:rsidR="00FF1DE1" w:rsidRDefault="00FF1DE1">
      <w:pPr>
        <w:pStyle w:val="Textoindependiente"/>
        <w:spacing w:before="5"/>
        <w:rPr>
          <w:b/>
          <w:sz w:val="21"/>
        </w:rPr>
      </w:pPr>
    </w:p>
    <w:p w:rsidR="00FF1DE1" w:rsidRDefault="00F96A88">
      <w:pPr>
        <w:pStyle w:val="Textoindependiente"/>
        <w:spacing w:before="90"/>
        <w:ind w:left="970" w:right="111" w:hanging="706"/>
        <w:jc w:val="both"/>
      </w:pPr>
      <w:r>
        <w:t>XVII.- No está permitido a los alumnos que realicen tareas o actividades de asuntos foráneos a la Institución, puesto que las Salas de Cómputo se utilizarán siempre para realizar actividades académicas.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spacing w:before="1"/>
        <w:ind w:left="970" w:right="110" w:hanging="706"/>
        <w:jc w:val="both"/>
      </w:pPr>
      <w:r>
        <w:t>XVIII.- No está permitido cargar programas de imágenes que ocupen mucho espacio en el disco duro (cada fin de semana se revisarán las máquinas y se depurarán de archivos  de imágenes y otros documentos a fin de conservarlas con una buena velocidad de lectu</w:t>
      </w:r>
      <w:r>
        <w:t>ra y capacidad de almacenamiento en el disco</w:t>
      </w:r>
      <w:r>
        <w:rPr>
          <w:spacing w:val="-2"/>
        </w:rPr>
        <w:t xml:space="preserve"> </w:t>
      </w:r>
      <w:r>
        <w:t>duro).</w:t>
      </w:r>
    </w:p>
    <w:p w:rsidR="00FF1DE1" w:rsidRDefault="00FF1DE1">
      <w:pPr>
        <w:pStyle w:val="Textoindependiente"/>
        <w:spacing w:before="11"/>
        <w:rPr>
          <w:sz w:val="23"/>
        </w:rPr>
      </w:pPr>
    </w:p>
    <w:p w:rsidR="00FF1DE1" w:rsidRDefault="00F96A88">
      <w:pPr>
        <w:pStyle w:val="Textoindependiente"/>
        <w:ind w:left="264"/>
      </w:pPr>
      <w:r>
        <w:t>XIX.- No ingerir ni introducir alimentos y bebidas, en las Salas de Cómputo.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970" w:right="112" w:hanging="706"/>
        <w:jc w:val="both"/>
      </w:pPr>
      <w:r>
        <w:t>XX.- Queda prohibido a profesores o alumnos llevar a las Salas de Cómputo, a personas ajenas a la</w:t>
      </w:r>
      <w:r>
        <w:rPr>
          <w:spacing w:val="-4"/>
        </w:rPr>
        <w:t xml:space="preserve"> </w:t>
      </w:r>
      <w:r>
        <w:t>Institución.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970" w:right="110" w:hanging="706"/>
        <w:jc w:val="both"/>
      </w:pPr>
      <w:r>
        <w:t>XXI.- Queda prohibido a los usuarios desarmar o abrir cualquier parte del equipo de  Cómputo, ya sean CPU, monitores, teclados, impresoras, reguladores, etc. o conectar partes o aparatos a la computadora, impresora u otro</w:t>
      </w:r>
      <w:r>
        <w:rPr>
          <w:spacing w:val="-9"/>
        </w:rPr>
        <w:t xml:space="preserve"> </w:t>
      </w:r>
      <w:r>
        <w:t>periférico.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970" w:right="113" w:hanging="706"/>
        <w:jc w:val="both"/>
      </w:pPr>
      <w:r>
        <w:t>XXII.- No está permit</w:t>
      </w:r>
      <w:r>
        <w:t>ido que el alumno tire basura en el piso. Deberá ponerla en el cesto correspondiente.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970" w:right="108" w:hanging="706"/>
        <w:jc w:val="both"/>
      </w:pPr>
      <w:r>
        <w:t>XXIII.-El alumno que necesite hacer una investigación ó consulta en CD’S deberá solicitar al encargado de la Salas de Cómputo ó al auxiliar de cómputo un equipo de audífonos para realizar esa actividad académica y a su vez el alumno tendrá la obligación de</w:t>
      </w:r>
      <w:r>
        <w:t xml:space="preserve"> dejar su credencial de la UNSIS como depósito del préstamo de los audífonos oficiales.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spacing w:before="1"/>
        <w:ind w:left="970" w:right="111" w:hanging="706"/>
        <w:jc w:val="both"/>
      </w:pPr>
      <w:r>
        <w:t>XXIV.-Toda aquella persona que en forma dolosa o negligente destruya o</w:t>
      </w:r>
      <w:r>
        <w:rPr>
          <w:spacing w:val="29"/>
        </w:rPr>
        <w:t xml:space="preserve"> </w:t>
      </w:r>
      <w:r>
        <w:t>descomponga componentes o piezas del equipo de cómputo, deberá reponer o pagar el equipo dañado,</w:t>
      </w:r>
      <w:r>
        <w:t xml:space="preserve"> sin perjuicio de las sanciones que le</w:t>
      </w:r>
      <w:r>
        <w:rPr>
          <w:spacing w:val="-4"/>
        </w:rPr>
        <w:t xml:space="preserve"> </w:t>
      </w:r>
      <w:r>
        <w:t>corresponda.</w:t>
      </w:r>
    </w:p>
    <w:p w:rsidR="00FF1DE1" w:rsidRDefault="00FF1DE1">
      <w:pPr>
        <w:pStyle w:val="Textoindependiente"/>
        <w:spacing w:before="11"/>
        <w:rPr>
          <w:sz w:val="23"/>
        </w:rPr>
      </w:pPr>
    </w:p>
    <w:p w:rsidR="00FF1DE1" w:rsidRDefault="00F96A88">
      <w:pPr>
        <w:pStyle w:val="Textoindependiente"/>
        <w:ind w:left="970" w:right="110" w:hanging="706"/>
        <w:jc w:val="both"/>
      </w:pPr>
      <w:r>
        <w:t>XXV.- Todo aquel alumno que no cumpla con el presente Reglamento será expulsado de la Sala de Cómputo y no podrá tener acceso a ésta hasta una nueva disposición por parte de la Vice-Rectoría Académica, l</w:t>
      </w:r>
      <w:r>
        <w:t>a sanción dependerá de la gravedad de la falta. Un daño intencional o grave, o sin intención pero grave al equipo puede dar lugar a la expulsión de la Universidad.</w:t>
      </w:r>
    </w:p>
    <w:p w:rsidR="00FF1DE1" w:rsidRDefault="00FF1DE1">
      <w:pPr>
        <w:jc w:val="both"/>
        <w:sectPr w:rsidR="00FF1DE1">
          <w:pgSz w:w="12240" w:h="15840"/>
          <w:pgMar w:top="520" w:right="1020" w:bottom="1800" w:left="1720" w:header="0" w:footer="1600" w:gutter="0"/>
          <w:cols w:space="720"/>
        </w:sectPr>
      </w:pPr>
    </w:p>
    <w:p w:rsidR="00FF1DE1" w:rsidRDefault="001E68A3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510784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93.8pt;margin-top:25.85pt;width:467.05pt;height:692.1pt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FF1DE1" w:rsidRDefault="00FF1DE1">
      <w:pPr>
        <w:pStyle w:val="Textoindependiente"/>
        <w:rPr>
          <w:sz w:val="20"/>
        </w:rPr>
      </w:pPr>
    </w:p>
    <w:p w:rsidR="00FF1DE1" w:rsidRDefault="00FF1DE1">
      <w:pPr>
        <w:pStyle w:val="Textoindependiente"/>
        <w:spacing w:before="8"/>
        <w:rPr>
          <w:sz w:val="16"/>
        </w:rPr>
      </w:pPr>
    </w:p>
    <w:p w:rsidR="00FF1DE1" w:rsidRDefault="00F96A88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FF1DE1" w:rsidRDefault="00FF1DE1">
      <w:pPr>
        <w:pStyle w:val="Textoindependiente"/>
        <w:rPr>
          <w:b/>
          <w:sz w:val="26"/>
        </w:rPr>
      </w:pPr>
    </w:p>
    <w:p w:rsidR="00FF1DE1" w:rsidRDefault="00FF1DE1">
      <w:pPr>
        <w:pStyle w:val="Textoindependiente"/>
        <w:spacing w:before="6"/>
        <w:rPr>
          <w:b/>
          <w:sz w:val="23"/>
        </w:rPr>
      </w:pPr>
    </w:p>
    <w:p w:rsidR="00FF1DE1" w:rsidRDefault="00F96A88">
      <w:pPr>
        <w:spacing w:before="1"/>
        <w:ind w:left="2412" w:right="1902"/>
        <w:jc w:val="center"/>
        <w:rPr>
          <w:b/>
        </w:rPr>
      </w:pPr>
      <w:bookmarkStart w:id="5" w:name="_TRANSITORIOS_"/>
      <w:bookmarkEnd w:id="5"/>
      <w:r>
        <w:rPr>
          <w:b/>
        </w:rPr>
        <w:t>TRANSITORIOS</w:t>
      </w:r>
    </w:p>
    <w:p w:rsidR="00FF1DE1" w:rsidRDefault="00FF1DE1">
      <w:pPr>
        <w:pStyle w:val="Textoindependiente"/>
        <w:spacing w:before="10"/>
        <w:rPr>
          <w:b/>
          <w:sz w:val="29"/>
        </w:rPr>
      </w:pPr>
    </w:p>
    <w:p w:rsidR="00FF1DE1" w:rsidRDefault="00F96A88">
      <w:pPr>
        <w:pStyle w:val="Textoindependiente"/>
        <w:spacing w:before="90"/>
        <w:ind w:left="264" w:right="171"/>
      </w:pPr>
      <w:r>
        <w:rPr>
          <w:b/>
        </w:rPr>
        <w:t xml:space="preserve">ARTICULO PRIMERO.- </w:t>
      </w:r>
      <w:r>
        <w:t>Este Regl</w:t>
      </w:r>
      <w:r>
        <w:t>amento entrará en vigor al día siguiente de su  aprobación por el H. Consejo</w:t>
      </w:r>
      <w:r>
        <w:rPr>
          <w:spacing w:val="-6"/>
        </w:rPr>
        <w:t xml:space="preserve"> </w:t>
      </w:r>
      <w:r>
        <w:t>Académico.</w:t>
      </w:r>
    </w:p>
    <w:p w:rsidR="00FF1DE1" w:rsidRDefault="00FF1DE1">
      <w:pPr>
        <w:pStyle w:val="Textoindependiente"/>
      </w:pPr>
    </w:p>
    <w:p w:rsidR="00FF1DE1" w:rsidRDefault="00F96A88">
      <w:pPr>
        <w:pStyle w:val="Textoindependiente"/>
        <w:ind w:left="264"/>
      </w:pPr>
      <w:r>
        <w:rPr>
          <w:b/>
        </w:rPr>
        <w:t xml:space="preserve">ARTICULO SEGUNDO.- </w:t>
      </w:r>
      <w:r>
        <w:t>Publíquese en los tableros informativos de la Universidad de la Sierra Sur, para su mayor difusión.</w:t>
      </w:r>
    </w:p>
    <w:p w:rsidR="00FF1DE1" w:rsidRDefault="00FF1DE1">
      <w:pPr>
        <w:pStyle w:val="Textoindependiente"/>
        <w:spacing w:before="10"/>
        <w:rPr>
          <w:sz w:val="23"/>
        </w:rPr>
      </w:pPr>
    </w:p>
    <w:p w:rsidR="00FF1DE1" w:rsidRDefault="00F96A88">
      <w:pPr>
        <w:pStyle w:val="Textoindependiente"/>
        <w:spacing w:line="360" w:lineRule="auto"/>
        <w:ind w:left="264" w:right="171"/>
      </w:pPr>
      <w:r>
        <w:rPr>
          <w:b/>
        </w:rPr>
        <w:t xml:space="preserve">ARTÍCULO TERCERO.- </w:t>
      </w:r>
      <w:r>
        <w:t>Todas las cuestiones no previstas en el presente Reglamento, serán resueltas por el H. Consejo Académico.</w:t>
      </w:r>
    </w:p>
    <w:p w:rsidR="00FF1DE1" w:rsidRDefault="00FF1DE1">
      <w:pPr>
        <w:pStyle w:val="Textoindependiente"/>
        <w:rPr>
          <w:sz w:val="26"/>
        </w:rPr>
      </w:pPr>
    </w:p>
    <w:p w:rsidR="00FF1DE1" w:rsidRDefault="00FF1DE1">
      <w:pPr>
        <w:pStyle w:val="Textoindependiente"/>
        <w:spacing w:before="9"/>
        <w:rPr>
          <w:sz w:val="30"/>
        </w:rPr>
      </w:pPr>
    </w:p>
    <w:p w:rsidR="00FF1DE1" w:rsidRDefault="00F96A88">
      <w:pPr>
        <w:pStyle w:val="Textoindependiente"/>
        <w:ind w:left="264" w:right="171"/>
      </w:pPr>
      <w:r>
        <w:t>ASI LO ACORDARON EN SESIÓN EXTRAORDINARIA DE FECHA 03 DE AGOSTO DE 2004 Y FIRMAN LOS CC. MIEMBROS DEL H. CONSEJO</w:t>
      </w:r>
      <w:r>
        <w:rPr>
          <w:spacing w:val="-15"/>
        </w:rPr>
        <w:t xml:space="preserve"> </w:t>
      </w:r>
      <w:r>
        <w:t>ACADÉMICO.</w:t>
      </w:r>
    </w:p>
    <w:sectPr w:rsidR="00FF1DE1">
      <w:pgSz w:w="12240" w:h="15840"/>
      <w:pgMar w:top="520" w:right="1020" w:bottom="1800" w:left="1720" w:header="0" w:footer="16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88" w:rsidRDefault="00F96A88">
      <w:r>
        <w:separator/>
      </w:r>
    </w:p>
  </w:endnote>
  <w:endnote w:type="continuationSeparator" w:id="0">
    <w:p w:rsidR="00F96A88" w:rsidRDefault="00F9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E1" w:rsidRDefault="001E68A3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6722110</wp:posOffset>
              </wp:positionH>
              <wp:positionV relativeFrom="page">
                <wp:posOffset>8902700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DE1" w:rsidRDefault="00F96A88">
                          <w:pPr>
                            <w:pStyle w:val="Textoindependiente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8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3pt;margin-top:701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" filled="f" stroked="f">
              <v:textbox inset="0,0,0,0">
                <w:txbxContent>
                  <w:p w:rsidR="00FF1DE1" w:rsidRDefault="00F96A88">
                    <w:pPr>
                      <w:pStyle w:val="Textoindependient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68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88" w:rsidRDefault="00F96A88">
      <w:r>
        <w:separator/>
      </w:r>
    </w:p>
  </w:footnote>
  <w:footnote w:type="continuationSeparator" w:id="0">
    <w:p w:rsidR="00F96A88" w:rsidRDefault="00F96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E1"/>
    <w:rsid w:val="001E68A3"/>
    <w:rsid w:val="00F96A88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0"/>
      <w:ind w:left="2411" w:right="226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0"/>
      <w:ind w:left="2411" w:right="226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Acadmico</vt:lpstr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Acadmico</dc:title>
  <dc:subject>conocimiento general</dc:subject>
  <dc:creator>MOSAR</dc:creator>
  <cp:lastModifiedBy>MONSE</cp:lastModifiedBy>
  <cp:revision>2</cp:revision>
  <dcterms:created xsi:type="dcterms:W3CDTF">2019-09-13T14:31:00Z</dcterms:created>
  <dcterms:modified xsi:type="dcterms:W3CDTF">2019-09-13T14:31:00Z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2019-09-13T00:00:00Z</vt:filetime>
  </property>
</Properties>
</file>